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C0A3B" w14:textId="10F793EC" w:rsidR="00133B66" w:rsidRPr="00A17369" w:rsidRDefault="000E731B" w:rsidP="00C62F8F">
      <w:pPr>
        <w:autoSpaceDE w:val="0"/>
        <w:autoSpaceDN w:val="0"/>
        <w:adjustRightInd w:val="0"/>
        <w:spacing w:after="0" w:line="240" w:lineRule="auto"/>
        <w:outlineLvl w:val="1"/>
        <w:rPr>
          <w:rFonts w:ascii="Times Roman" w:hAnsi="Times Roman" w:cs="Times New Roman"/>
          <w:b/>
          <w:bCs/>
          <w:color w:val="FF0000"/>
          <w:szCs w:val="24"/>
        </w:rPr>
      </w:pPr>
      <w:r w:rsidRPr="00773B66">
        <w:rPr>
          <w:rFonts w:ascii="Times New Roman" w:hAnsi="Times New Roman" w:cs="Times New Roman"/>
          <w:b/>
          <w:sz w:val="24"/>
          <w:szCs w:val="24"/>
          <w:u w:val="single"/>
        </w:rPr>
        <w:t>3341-</w:t>
      </w:r>
      <w:r w:rsidR="007735A6">
        <w:rPr>
          <w:rFonts w:ascii="Times New Roman" w:hAnsi="Times New Roman" w:cs="Times New Roman"/>
          <w:b/>
          <w:sz w:val="24"/>
          <w:szCs w:val="24"/>
          <w:u w:val="single"/>
        </w:rPr>
        <w:t>5</w:t>
      </w:r>
      <w:r w:rsidR="00B94067">
        <w:rPr>
          <w:rFonts w:ascii="Times New Roman" w:hAnsi="Times New Roman" w:cs="Times New Roman"/>
          <w:b/>
          <w:sz w:val="24"/>
          <w:szCs w:val="24"/>
          <w:u w:val="single"/>
        </w:rPr>
        <w:t>-</w:t>
      </w:r>
      <w:r w:rsidR="00EF1C25">
        <w:rPr>
          <w:rFonts w:ascii="Times New Roman" w:hAnsi="Times New Roman" w:cs="Times New Roman"/>
          <w:b/>
          <w:sz w:val="24"/>
          <w:szCs w:val="24"/>
          <w:u w:val="single"/>
        </w:rPr>
        <w:t>44</w:t>
      </w:r>
      <w:r w:rsidR="00746E72" w:rsidRPr="00773B66">
        <w:rPr>
          <w:rFonts w:ascii="Times New Roman" w:hAnsi="Times New Roman" w:cs="Times New Roman"/>
          <w:b/>
          <w:sz w:val="24"/>
          <w:szCs w:val="24"/>
          <w:u w:val="single"/>
        </w:rPr>
        <w:tab/>
      </w:r>
      <w:r w:rsidR="007735A6">
        <w:rPr>
          <w:rFonts w:ascii="Times New Roman" w:hAnsi="Times New Roman" w:cs="Times New Roman"/>
          <w:b/>
          <w:sz w:val="24"/>
          <w:szCs w:val="24"/>
          <w:u w:val="single"/>
        </w:rPr>
        <w:t>Flexible Work</w:t>
      </w:r>
      <w:r w:rsidR="00B26EC4">
        <w:rPr>
          <w:rFonts w:ascii="Times New Roman" w:hAnsi="Times New Roman" w:cs="Times New Roman"/>
          <w:b/>
          <w:sz w:val="24"/>
          <w:szCs w:val="24"/>
          <w:u w:val="single"/>
        </w:rPr>
        <w:t xml:space="preserve"> </w:t>
      </w:r>
      <w:r w:rsidR="002C03EE">
        <w:rPr>
          <w:rFonts w:ascii="Times New Roman" w:hAnsi="Times New Roman" w:cs="Times New Roman"/>
          <w:b/>
          <w:sz w:val="24"/>
          <w:szCs w:val="24"/>
          <w:u w:val="single"/>
        </w:rPr>
        <w:t>and Remote Work</w:t>
      </w:r>
      <w:r w:rsidR="009467E6">
        <w:rPr>
          <w:rFonts w:ascii="Times New Roman" w:hAnsi="Times New Roman" w:cs="Times New Roman"/>
          <w:b/>
          <w:color w:val="FF0000"/>
          <w:sz w:val="24"/>
          <w:szCs w:val="24"/>
          <w:u w:val="single"/>
        </w:rPr>
        <w:t xml:space="preserve"> DRAFT 01</w:t>
      </w:r>
      <w:r w:rsidR="00CB53C4">
        <w:rPr>
          <w:rFonts w:ascii="Times New Roman" w:hAnsi="Times New Roman" w:cs="Times New Roman"/>
          <w:b/>
          <w:color w:val="FF0000"/>
          <w:sz w:val="24"/>
          <w:szCs w:val="24"/>
          <w:u w:val="single"/>
        </w:rPr>
        <w:t>2</w:t>
      </w:r>
      <w:r w:rsidR="00C07320">
        <w:rPr>
          <w:rFonts w:ascii="Times New Roman" w:hAnsi="Times New Roman" w:cs="Times New Roman"/>
          <w:b/>
          <w:color w:val="FF0000"/>
          <w:sz w:val="24"/>
          <w:szCs w:val="24"/>
          <w:u w:val="single"/>
        </w:rPr>
        <w:t>7</w:t>
      </w:r>
      <w:r w:rsidR="009467E6">
        <w:rPr>
          <w:rFonts w:ascii="Times New Roman" w:hAnsi="Times New Roman" w:cs="Times New Roman"/>
          <w:b/>
          <w:color w:val="FF0000"/>
          <w:sz w:val="24"/>
          <w:szCs w:val="24"/>
          <w:u w:val="single"/>
        </w:rPr>
        <w:t>23</w:t>
      </w:r>
    </w:p>
    <w:p w14:paraId="2EF16628" w14:textId="77777777" w:rsidR="00133B66" w:rsidRPr="00773B66" w:rsidRDefault="00133B66" w:rsidP="00C62F8F">
      <w:pPr>
        <w:spacing w:after="0" w:line="240" w:lineRule="auto"/>
        <w:rPr>
          <w:rFonts w:ascii="Times Roman" w:hAnsi="Times Roman"/>
          <w:szCs w:val="24"/>
        </w:rPr>
      </w:pPr>
    </w:p>
    <w:tbl>
      <w:tblPr>
        <w:tblStyle w:val="TableGrid"/>
        <w:tblW w:w="8136" w:type="dxa"/>
        <w:tblInd w:w="108" w:type="dxa"/>
        <w:tblLook w:val="04A0" w:firstRow="1" w:lastRow="0" w:firstColumn="1" w:lastColumn="0" w:noHBand="0" w:noVBand="1"/>
      </w:tblPr>
      <w:tblGrid>
        <w:gridCol w:w="3149"/>
        <w:gridCol w:w="4987"/>
      </w:tblGrid>
      <w:tr w:rsidR="00773B66" w:rsidRPr="00773B66" w14:paraId="1358FC63" w14:textId="77777777" w:rsidTr="00C62F8F">
        <w:trPr>
          <w:trHeight w:val="895"/>
        </w:trPr>
        <w:tc>
          <w:tcPr>
            <w:tcW w:w="3149" w:type="dxa"/>
          </w:tcPr>
          <w:p w14:paraId="7DE8D595" w14:textId="77777777" w:rsidR="00C62F8F" w:rsidRPr="00773B66" w:rsidRDefault="00C62F8F" w:rsidP="002C1DDF">
            <w:pPr>
              <w:rPr>
                <w:rFonts w:ascii="Times New Roman" w:hAnsi="Times New Roman" w:cs="Times New Roman"/>
                <w:sz w:val="24"/>
                <w:szCs w:val="24"/>
              </w:rPr>
            </w:pPr>
          </w:p>
          <w:p w14:paraId="6856B927" w14:textId="77777777" w:rsidR="00C62F8F" w:rsidRPr="00773B66" w:rsidRDefault="00C62F8F" w:rsidP="002C1DDF">
            <w:pPr>
              <w:rPr>
                <w:rFonts w:ascii="Times New Roman" w:hAnsi="Times New Roman" w:cs="Times New Roman"/>
                <w:sz w:val="24"/>
                <w:szCs w:val="24"/>
              </w:rPr>
            </w:pPr>
            <w:r w:rsidRPr="00773B66">
              <w:rPr>
                <w:rFonts w:ascii="Times New Roman" w:hAnsi="Times New Roman" w:cs="Times New Roman"/>
                <w:sz w:val="24"/>
                <w:szCs w:val="24"/>
              </w:rPr>
              <w:t>Applicability</w:t>
            </w:r>
          </w:p>
        </w:tc>
        <w:tc>
          <w:tcPr>
            <w:tcW w:w="4987" w:type="dxa"/>
          </w:tcPr>
          <w:p w14:paraId="6209E91A" w14:textId="77777777" w:rsidR="00C62F8F" w:rsidRPr="00773B66" w:rsidRDefault="00C62F8F" w:rsidP="002C1DDF">
            <w:pPr>
              <w:rPr>
                <w:rFonts w:ascii="Times New Roman" w:hAnsi="Times New Roman" w:cs="Times New Roman"/>
                <w:sz w:val="24"/>
                <w:szCs w:val="24"/>
              </w:rPr>
            </w:pPr>
          </w:p>
          <w:p w14:paraId="314085C7" w14:textId="77777777" w:rsidR="00C62F8F" w:rsidRPr="00773B66" w:rsidRDefault="007735A6" w:rsidP="002C1DDF">
            <w:pPr>
              <w:rPr>
                <w:rFonts w:ascii="Times New Roman" w:hAnsi="Times New Roman" w:cs="Times New Roman"/>
                <w:sz w:val="24"/>
                <w:szCs w:val="24"/>
              </w:rPr>
            </w:pPr>
            <w:r>
              <w:rPr>
                <w:rFonts w:ascii="Times New Roman" w:hAnsi="Times New Roman" w:cs="Times New Roman"/>
                <w:sz w:val="24"/>
                <w:szCs w:val="24"/>
              </w:rPr>
              <w:t>Administrative and Classified Staff</w:t>
            </w:r>
          </w:p>
        </w:tc>
      </w:tr>
      <w:tr w:rsidR="00773B66" w:rsidRPr="00773B66" w14:paraId="0596B2CE" w14:textId="77777777" w:rsidTr="00C62F8F">
        <w:trPr>
          <w:trHeight w:val="842"/>
        </w:trPr>
        <w:tc>
          <w:tcPr>
            <w:tcW w:w="3149" w:type="dxa"/>
          </w:tcPr>
          <w:p w14:paraId="57D71451" w14:textId="77777777" w:rsidR="00C62F8F" w:rsidRPr="00773B66" w:rsidRDefault="00C62F8F" w:rsidP="002C1DDF">
            <w:pPr>
              <w:rPr>
                <w:rFonts w:ascii="Times New Roman" w:hAnsi="Times New Roman" w:cs="Times New Roman"/>
                <w:sz w:val="24"/>
                <w:szCs w:val="24"/>
              </w:rPr>
            </w:pPr>
          </w:p>
          <w:p w14:paraId="713343A9" w14:textId="77777777" w:rsidR="00C62F8F" w:rsidRPr="00773B66" w:rsidRDefault="00C62F8F" w:rsidP="002C1DDF">
            <w:pPr>
              <w:rPr>
                <w:rFonts w:ascii="Times New Roman" w:hAnsi="Times New Roman" w:cs="Times New Roman"/>
                <w:sz w:val="24"/>
                <w:szCs w:val="24"/>
              </w:rPr>
            </w:pPr>
            <w:r w:rsidRPr="00773B66">
              <w:rPr>
                <w:rFonts w:ascii="Times New Roman" w:hAnsi="Times New Roman" w:cs="Times New Roman"/>
                <w:sz w:val="24"/>
                <w:szCs w:val="24"/>
              </w:rPr>
              <w:t>Responsible</w:t>
            </w:r>
          </w:p>
          <w:p w14:paraId="56B79B3C" w14:textId="77777777" w:rsidR="00C62F8F" w:rsidRPr="00773B66" w:rsidRDefault="00C62F8F" w:rsidP="002C1DDF">
            <w:pPr>
              <w:rPr>
                <w:rFonts w:ascii="Times New Roman" w:hAnsi="Times New Roman" w:cs="Times New Roman"/>
                <w:sz w:val="24"/>
                <w:szCs w:val="24"/>
              </w:rPr>
            </w:pPr>
            <w:r w:rsidRPr="00773B66">
              <w:rPr>
                <w:rFonts w:ascii="Times New Roman" w:hAnsi="Times New Roman" w:cs="Times New Roman"/>
                <w:sz w:val="24"/>
                <w:szCs w:val="24"/>
              </w:rPr>
              <w:t>Unit</w:t>
            </w:r>
          </w:p>
        </w:tc>
        <w:tc>
          <w:tcPr>
            <w:tcW w:w="4987" w:type="dxa"/>
          </w:tcPr>
          <w:p w14:paraId="5CCB3BEA" w14:textId="77777777" w:rsidR="00C62F8F" w:rsidRPr="00773B66" w:rsidRDefault="00C62F8F" w:rsidP="002C1DDF">
            <w:pPr>
              <w:rPr>
                <w:rFonts w:ascii="Times New Roman" w:hAnsi="Times New Roman" w:cs="Times New Roman"/>
                <w:sz w:val="24"/>
                <w:szCs w:val="24"/>
              </w:rPr>
            </w:pPr>
          </w:p>
          <w:p w14:paraId="7BC66828" w14:textId="77777777" w:rsidR="00C62F8F" w:rsidRPr="00773B66" w:rsidRDefault="007735A6" w:rsidP="000662E0">
            <w:pPr>
              <w:rPr>
                <w:rFonts w:ascii="Times New Roman" w:hAnsi="Times New Roman" w:cs="Times New Roman"/>
                <w:sz w:val="24"/>
                <w:szCs w:val="24"/>
              </w:rPr>
            </w:pPr>
            <w:r>
              <w:rPr>
                <w:rFonts w:ascii="Times New Roman" w:hAnsi="Times New Roman" w:cs="Times New Roman"/>
                <w:sz w:val="24"/>
                <w:szCs w:val="24"/>
              </w:rPr>
              <w:t>Office of Human Resources</w:t>
            </w:r>
          </w:p>
        </w:tc>
      </w:tr>
      <w:tr w:rsidR="00C62F8F" w:rsidRPr="00773B66" w14:paraId="159D13B3" w14:textId="77777777" w:rsidTr="00C62F8F">
        <w:trPr>
          <w:trHeight w:val="947"/>
        </w:trPr>
        <w:tc>
          <w:tcPr>
            <w:tcW w:w="3149" w:type="dxa"/>
          </w:tcPr>
          <w:p w14:paraId="01564E73" w14:textId="77777777" w:rsidR="00C62F8F" w:rsidRPr="00773B66" w:rsidRDefault="00C62F8F" w:rsidP="002C1DDF">
            <w:pPr>
              <w:rPr>
                <w:rFonts w:ascii="Times New Roman" w:hAnsi="Times New Roman" w:cs="Times New Roman"/>
                <w:sz w:val="24"/>
                <w:szCs w:val="24"/>
              </w:rPr>
            </w:pPr>
          </w:p>
          <w:p w14:paraId="670C3B6F" w14:textId="77777777" w:rsidR="00C62F8F" w:rsidRPr="00773B66" w:rsidRDefault="00C62F8F" w:rsidP="002C1DDF">
            <w:pPr>
              <w:rPr>
                <w:rFonts w:ascii="Times New Roman" w:hAnsi="Times New Roman" w:cs="Times New Roman"/>
                <w:sz w:val="24"/>
                <w:szCs w:val="24"/>
              </w:rPr>
            </w:pPr>
            <w:r w:rsidRPr="00773B66">
              <w:rPr>
                <w:rFonts w:ascii="Times New Roman" w:hAnsi="Times New Roman" w:cs="Times New Roman"/>
                <w:sz w:val="24"/>
                <w:szCs w:val="24"/>
              </w:rPr>
              <w:t>Policy</w:t>
            </w:r>
          </w:p>
          <w:p w14:paraId="5B51113A" w14:textId="77777777" w:rsidR="00C62F8F" w:rsidRPr="00773B66" w:rsidRDefault="00C62F8F" w:rsidP="002C1DDF">
            <w:pPr>
              <w:rPr>
                <w:rFonts w:ascii="Times New Roman" w:hAnsi="Times New Roman" w:cs="Times New Roman"/>
                <w:sz w:val="24"/>
                <w:szCs w:val="24"/>
              </w:rPr>
            </w:pPr>
            <w:r w:rsidRPr="00773B66">
              <w:rPr>
                <w:rFonts w:ascii="Times New Roman" w:hAnsi="Times New Roman" w:cs="Times New Roman"/>
                <w:sz w:val="24"/>
                <w:szCs w:val="24"/>
              </w:rPr>
              <w:t>Administrator</w:t>
            </w:r>
          </w:p>
        </w:tc>
        <w:tc>
          <w:tcPr>
            <w:tcW w:w="4987" w:type="dxa"/>
          </w:tcPr>
          <w:p w14:paraId="500EC5B2" w14:textId="77777777" w:rsidR="00C62F8F" w:rsidRDefault="00C62F8F" w:rsidP="002B4332">
            <w:pPr>
              <w:rPr>
                <w:rFonts w:ascii="Times New Roman" w:hAnsi="Times New Roman" w:cs="Times New Roman"/>
                <w:sz w:val="24"/>
                <w:szCs w:val="24"/>
              </w:rPr>
            </w:pPr>
          </w:p>
          <w:p w14:paraId="61C31F85" w14:textId="77777777" w:rsidR="007735A6" w:rsidRPr="00773B66" w:rsidRDefault="007735A6" w:rsidP="002B4332">
            <w:pPr>
              <w:rPr>
                <w:rFonts w:ascii="Times New Roman" w:hAnsi="Times New Roman" w:cs="Times New Roman"/>
                <w:sz w:val="24"/>
                <w:szCs w:val="24"/>
              </w:rPr>
            </w:pPr>
            <w:r>
              <w:rPr>
                <w:rFonts w:ascii="Times New Roman" w:hAnsi="Times New Roman" w:cs="Times New Roman"/>
                <w:sz w:val="24"/>
                <w:szCs w:val="24"/>
              </w:rPr>
              <w:t xml:space="preserve">Chief Human Resources Officer </w:t>
            </w:r>
          </w:p>
        </w:tc>
      </w:tr>
    </w:tbl>
    <w:p w14:paraId="46098076" w14:textId="77777777" w:rsidR="00133B66" w:rsidRPr="00773B66" w:rsidRDefault="00133B66" w:rsidP="00C62F8F">
      <w:pPr>
        <w:spacing w:after="0" w:line="240" w:lineRule="auto"/>
        <w:rPr>
          <w:rFonts w:ascii="Times Roman" w:hAnsi="Times Roman"/>
          <w:b/>
          <w:szCs w:val="24"/>
        </w:rPr>
      </w:pPr>
    </w:p>
    <w:p w14:paraId="7591FED0" w14:textId="77777777" w:rsidR="00746E72" w:rsidRDefault="003E0890" w:rsidP="00C62F8F">
      <w:pPr>
        <w:spacing w:after="0" w:line="240" w:lineRule="auto"/>
        <w:jc w:val="both"/>
        <w:rPr>
          <w:rFonts w:ascii="Times New Roman" w:hAnsi="Times New Roman" w:cs="Times New Roman"/>
          <w:sz w:val="24"/>
          <w:szCs w:val="24"/>
        </w:rPr>
      </w:pPr>
      <w:r w:rsidRPr="00773B66">
        <w:rPr>
          <w:rFonts w:ascii="Times New Roman" w:hAnsi="Times New Roman" w:cs="Times New Roman"/>
          <w:sz w:val="24"/>
          <w:szCs w:val="24"/>
        </w:rPr>
        <w:t>(A)</w:t>
      </w:r>
      <w:r w:rsidRPr="00773B66">
        <w:rPr>
          <w:rFonts w:ascii="Times New Roman" w:hAnsi="Times New Roman" w:cs="Times New Roman"/>
          <w:sz w:val="24"/>
          <w:szCs w:val="24"/>
        </w:rPr>
        <w:tab/>
      </w:r>
      <w:r w:rsidR="00BD35C9" w:rsidRPr="00773B66">
        <w:rPr>
          <w:rFonts w:ascii="Times New Roman" w:hAnsi="Times New Roman" w:cs="Times New Roman"/>
          <w:sz w:val="24"/>
          <w:szCs w:val="24"/>
        </w:rPr>
        <w:t>Policy Statement and Purpose</w:t>
      </w:r>
    </w:p>
    <w:p w14:paraId="7CE96A7E" w14:textId="77777777" w:rsidR="002C03EE" w:rsidRDefault="002C03EE" w:rsidP="00C62F8F">
      <w:pPr>
        <w:spacing w:after="0" w:line="240" w:lineRule="auto"/>
        <w:jc w:val="both"/>
        <w:rPr>
          <w:rFonts w:ascii="Times New Roman" w:hAnsi="Times New Roman" w:cs="Times New Roman"/>
          <w:sz w:val="24"/>
          <w:szCs w:val="24"/>
        </w:rPr>
      </w:pPr>
    </w:p>
    <w:p w14:paraId="21A76A92" w14:textId="77777777" w:rsidR="002C03EE" w:rsidRPr="00773B66" w:rsidRDefault="002C03EE" w:rsidP="00C62F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Flexible Work</w:t>
      </w:r>
    </w:p>
    <w:p w14:paraId="2EB03430" w14:textId="77777777" w:rsidR="00746E72" w:rsidRPr="00773B66" w:rsidRDefault="00746E72" w:rsidP="00C62F8F">
      <w:pPr>
        <w:spacing w:after="0" w:line="240" w:lineRule="auto"/>
        <w:ind w:left="720"/>
        <w:jc w:val="both"/>
        <w:rPr>
          <w:rFonts w:ascii="Times New Roman" w:hAnsi="Times New Roman" w:cs="Times New Roman"/>
          <w:sz w:val="24"/>
          <w:szCs w:val="24"/>
        </w:rPr>
      </w:pPr>
    </w:p>
    <w:p w14:paraId="38CEE46A" w14:textId="4943863B" w:rsidR="00234E40" w:rsidRDefault="00234E40" w:rsidP="00234E40">
      <w:pPr>
        <w:spacing w:after="0" w:line="240" w:lineRule="auto"/>
        <w:ind w:left="720"/>
        <w:jc w:val="both"/>
        <w:rPr>
          <w:rFonts w:ascii="Times New Roman" w:hAnsi="Times New Roman" w:cs="Times New Roman"/>
          <w:sz w:val="24"/>
          <w:szCs w:val="24"/>
        </w:rPr>
      </w:pPr>
      <w:r w:rsidRPr="00234E40">
        <w:rPr>
          <w:rFonts w:ascii="Times New Roman" w:hAnsi="Times New Roman" w:cs="Times New Roman"/>
          <w:sz w:val="24"/>
          <w:szCs w:val="24"/>
        </w:rPr>
        <w:t>Flexible work arrangements can result in improved productivity, recruitment and retention of skilled staff</w:t>
      </w:r>
      <w:r w:rsidR="00EE3CB0">
        <w:rPr>
          <w:rFonts w:ascii="Times New Roman" w:hAnsi="Times New Roman" w:cs="Times New Roman"/>
          <w:sz w:val="24"/>
          <w:szCs w:val="24"/>
        </w:rPr>
        <w:t>,</w:t>
      </w:r>
      <w:r w:rsidRPr="00234E40">
        <w:rPr>
          <w:rFonts w:ascii="Times New Roman" w:hAnsi="Times New Roman" w:cs="Times New Roman"/>
          <w:sz w:val="24"/>
          <w:szCs w:val="24"/>
        </w:rPr>
        <w:t xml:space="preserve"> and improved employee satisfaction. These arrangements provide employees with increased flexibility with their work </w:t>
      </w:r>
      <w:r w:rsidR="002C03EE">
        <w:rPr>
          <w:rFonts w:ascii="Times New Roman" w:hAnsi="Times New Roman" w:cs="Times New Roman"/>
          <w:sz w:val="24"/>
          <w:szCs w:val="24"/>
        </w:rPr>
        <w:t>schedule</w:t>
      </w:r>
      <w:r w:rsidR="00DC0DAA">
        <w:rPr>
          <w:rFonts w:ascii="Times New Roman" w:hAnsi="Times New Roman" w:cs="Times New Roman"/>
          <w:sz w:val="24"/>
          <w:szCs w:val="24"/>
        </w:rPr>
        <w:t xml:space="preserve"> </w:t>
      </w:r>
      <w:r w:rsidRPr="00234E40">
        <w:rPr>
          <w:rFonts w:ascii="Times New Roman" w:hAnsi="Times New Roman" w:cs="Times New Roman"/>
          <w:sz w:val="24"/>
          <w:szCs w:val="24"/>
        </w:rPr>
        <w:t xml:space="preserve">while allowing the University to maintain a progressive and productive work environment. </w:t>
      </w:r>
    </w:p>
    <w:p w14:paraId="741D7B37" w14:textId="77777777" w:rsidR="003430B6" w:rsidRDefault="003430B6" w:rsidP="00234E40">
      <w:pPr>
        <w:spacing w:after="0" w:line="240" w:lineRule="auto"/>
        <w:ind w:left="720"/>
        <w:jc w:val="both"/>
        <w:rPr>
          <w:rFonts w:ascii="Times New Roman" w:hAnsi="Times New Roman" w:cs="Times New Roman"/>
          <w:sz w:val="24"/>
          <w:szCs w:val="24"/>
        </w:rPr>
      </w:pPr>
    </w:p>
    <w:p w14:paraId="2A0CDC7A" w14:textId="77777777" w:rsidR="003430B6" w:rsidRDefault="003430B6" w:rsidP="003430B6">
      <w:pPr>
        <w:spacing w:after="0" w:line="240" w:lineRule="auto"/>
        <w:ind w:left="720"/>
        <w:jc w:val="both"/>
        <w:rPr>
          <w:rFonts w:ascii="Times New Roman" w:hAnsi="Times New Roman" w:cs="Times New Roman"/>
          <w:sz w:val="24"/>
          <w:szCs w:val="24"/>
        </w:rPr>
      </w:pPr>
      <w:r w:rsidRPr="003430B6">
        <w:rPr>
          <w:rFonts w:ascii="Times New Roman" w:hAnsi="Times New Roman" w:cs="Times New Roman"/>
          <w:sz w:val="24"/>
          <w:szCs w:val="24"/>
        </w:rPr>
        <w:t xml:space="preserve">The University encourages employees and managers to work collaboratively to align expectations for any flexible work arrangements. Flexible work arrangements are a discretionary benefit to eligible employees and should not be viewed as automatic or permanent. </w:t>
      </w:r>
    </w:p>
    <w:p w14:paraId="36D13C29" w14:textId="77777777" w:rsidR="002C03EE" w:rsidRDefault="002C03EE" w:rsidP="003430B6">
      <w:pPr>
        <w:spacing w:after="0" w:line="240" w:lineRule="auto"/>
        <w:ind w:left="720"/>
        <w:jc w:val="both"/>
        <w:rPr>
          <w:rFonts w:ascii="Times New Roman" w:hAnsi="Times New Roman" w:cs="Times New Roman"/>
          <w:sz w:val="24"/>
          <w:szCs w:val="24"/>
        </w:rPr>
      </w:pPr>
    </w:p>
    <w:p w14:paraId="13FDB84E" w14:textId="77777777" w:rsidR="002C03EE" w:rsidRDefault="002C03EE" w:rsidP="003430B6">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Remote Work</w:t>
      </w:r>
    </w:p>
    <w:p w14:paraId="07943FC9" w14:textId="77777777" w:rsidR="002C03EE" w:rsidRDefault="002C03EE" w:rsidP="003430B6">
      <w:pPr>
        <w:spacing w:after="0" w:line="240" w:lineRule="auto"/>
        <w:ind w:left="720"/>
        <w:jc w:val="both"/>
        <w:rPr>
          <w:rFonts w:ascii="Times New Roman" w:hAnsi="Times New Roman" w:cs="Times New Roman"/>
          <w:sz w:val="24"/>
          <w:szCs w:val="24"/>
        </w:rPr>
      </w:pPr>
    </w:p>
    <w:p w14:paraId="5D5FC561" w14:textId="5E8DFB1E" w:rsidR="002C03EE" w:rsidRDefault="002C03EE" w:rsidP="003430B6">
      <w:pPr>
        <w:spacing w:after="0" w:line="240" w:lineRule="auto"/>
        <w:ind w:left="720"/>
        <w:jc w:val="both"/>
        <w:rPr>
          <w:rFonts w:ascii="Times New Roman" w:hAnsi="Times New Roman" w:cs="Times New Roman"/>
          <w:sz w:val="24"/>
          <w:szCs w:val="24"/>
        </w:rPr>
      </w:pPr>
      <w:r w:rsidRPr="002C03EE">
        <w:rPr>
          <w:rFonts w:ascii="Times New Roman" w:hAnsi="Times New Roman" w:cs="Times New Roman"/>
          <w:sz w:val="24"/>
          <w:szCs w:val="24"/>
        </w:rPr>
        <w:t xml:space="preserve">Arrangements in which an employee regularly works off-campus more than two days a week </w:t>
      </w:r>
      <w:proofErr w:type="gramStart"/>
      <w:r>
        <w:rPr>
          <w:rFonts w:ascii="Times New Roman" w:hAnsi="Times New Roman" w:cs="Times New Roman"/>
          <w:sz w:val="24"/>
          <w:szCs w:val="24"/>
        </w:rPr>
        <w:t>are considered to be</w:t>
      </w:r>
      <w:proofErr w:type="gramEnd"/>
      <w:r>
        <w:rPr>
          <w:rFonts w:ascii="Times New Roman" w:hAnsi="Times New Roman" w:cs="Times New Roman"/>
          <w:sz w:val="24"/>
          <w:szCs w:val="24"/>
        </w:rPr>
        <w:t xml:space="preserve"> remote work</w:t>
      </w:r>
      <w:r w:rsidRPr="002C03EE">
        <w:rPr>
          <w:rFonts w:ascii="Times New Roman" w:hAnsi="Times New Roman" w:cs="Times New Roman"/>
          <w:sz w:val="24"/>
          <w:szCs w:val="24"/>
        </w:rPr>
        <w:t>.</w:t>
      </w:r>
      <w:r>
        <w:rPr>
          <w:rFonts w:ascii="Times New Roman" w:hAnsi="Times New Roman" w:cs="Times New Roman"/>
          <w:sz w:val="24"/>
          <w:szCs w:val="24"/>
        </w:rPr>
        <w:t xml:space="preserve">  A remote work arrangement may be for the convenience of the employer or the employee.</w:t>
      </w:r>
    </w:p>
    <w:p w14:paraId="3E23FF64" w14:textId="77777777" w:rsidR="002C03EE" w:rsidRDefault="002C03EE" w:rsidP="003430B6">
      <w:pPr>
        <w:spacing w:after="0" w:line="240" w:lineRule="auto"/>
        <w:ind w:left="720"/>
        <w:jc w:val="both"/>
        <w:rPr>
          <w:rFonts w:ascii="Times New Roman" w:hAnsi="Times New Roman" w:cs="Times New Roman"/>
          <w:sz w:val="24"/>
          <w:szCs w:val="24"/>
        </w:rPr>
      </w:pPr>
    </w:p>
    <w:p w14:paraId="0609816A" w14:textId="77777777" w:rsidR="002C03EE" w:rsidRDefault="002C03EE" w:rsidP="003430B6">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Tax Consequences</w:t>
      </w:r>
    </w:p>
    <w:p w14:paraId="35B66A11" w14:textId="77777777" w:rsidR="002C03EE" w:rsidRDefault="002C03EE" w:rsidP="003430B6">
      <w:pPr>
        <w:spacing w:after="0" w:line="240" w:lineRule="auto"/>
        <w:ind w:left="720"/>
        <w:jc w:val="both"/>
        <w:rPr>
          <w:rFonts w:ascii="Times New Roman" w:hAnsi="Times New Roman" w:cs="Times New Roman"/>
          <w:sz w:val="24"/>
          <w:szCs w:val="24"/>
        </w:rPr>
      </w:pPr>
    </w:p>
    <w:p w14:paraId="320FEE9C" w14:textId="3E816F75" w:rsidR="002C03EE" w:rsidRDefault="002C03EE" w:rsidP="003430B6">
      <w:pPr>
        <w:spacing w:after="0" w:line="240" w:lineRule="auto"/>
        <w:ind w:left="720"/>
        <w:jc w:val="both"/>
        <w:rPr>
          <w:rFonts w:ascii="Times New Roman" w:hAnsi="Times New Roman" w:cs="Times New Roman"/>
          <w:sz w:val="24"/>
          <w:szCs w:val="24"/>
        </w:rPr>
      </w:pPr>
      <w:r w:rsidRPr="002C03EE">
        <w:rPr>
          <w:rFonts w:ascii="Times New Roman" w:hAnsi="Times New Roman" w:cs="Times New Roman"/>
          <w:sz w:val="24"/>
          <w:szCs w:val="24"/>
        </w:rPr>
        <w:t>Employees are responsible for all tax consequences that may occur because of off-campus work</w:t>
      </w:r>
      <w:r w:rsidR="00164425">
        <w:rPr>
          <w:rFonts w:ascii="Times New Roman" w:hAnsi="Times New Roman" w:cs="Times New Roman"/>
          <w:sz w:val="24"/>
          <w:szCs w:val="24"/>
        </w:rPr>
        <w:t>, whether flexible or remote,</w:t>
      </w:r>
      <w:r w:rsidRPr="002C03EE">
        <w:rPr>
          <w:rFonts w:ascii="Times New Roman" w:hAnsi="Times New Roman" w:cs="Times New Roman"/>
          <w:sz w:val="24"/>
          <w:szCs w:val="24"/>
        </w:rPr>
        <w:t xml:space="preserve"> and are encouraged to consult with a professional tax advisor.</w:t>
      </w:r>
    </w:p>
    <w:p w14:paraId="069DC1A3" w14:textId="6D1A2D6E" w:rsidR="00A17369" w:rsidRDefault="00A17369" w:rsidP="003430B6">
      <w:pPr>
        <w:spacing w:after="0" w:line="240" w:lineRule="auto"/>
        <w:ind w:left="720"/>
        <w:jc w:val="both"/>
        <w:rPr>
          <w:rFonts w:ascii="Times New Roman" w:hAnsi="Times New Roman" w:cs="Times New Roman"/>
          <w:sz w:val="24"/>
          <w:szCs w:val="24"/>
        </w:rPr>
      </w:pPr>
    </w:p>
    <w:p w14:paraId="204DBD0A" w14:textId="77777777" w:rsidR="00A17369" w:rsidRPr="003430B6" w:rsidRDefault="00A17369" w:rsidP="003430B6">
      <w:pPr>
        <w:spacing w:after="0" w:line="240" w:lineRule="auto"/>
        <w:ind w:left="720"/>
        <w:jc w:val="both"/>
        <w:rPr>
          <w:rFonts w:ascii="Times New Roman" w:hAnsi="Times New Roman" w:cs="Times New Roman"/>
          <w:sz w:val="24"/>
          <w:szCs w:val="24"/>
        </w:rPr>
      </w:pPr>
    </w:p>
    <w:p w14:paraId="2841A7BF" w14:textId="77777777" w:rsidR="00D351FA" w:rsidRDefault="00D351FA" w:rsidP="00C62F8F">
      <w:pPr>
        <w:spacing w:after="0" w:line="240" w:lineRule="auto"/>
        <w:jc w:val="both"/>
        <w:rPr>
          <w:rFonts w:ascii="Times New Roman" w:hAnsi="Times New Roman" w:cs="Times New Roman"/>
          <w:sz w:val="24"/>
          <w:szCs w:val="24"/>
        </w:rPr>
      </w:pPr>
    </w:p>
    <w:p w14:paraId="79CD1264" w14:textId="77777777" w:rsidR="000E731B" w:rsidRPr="00773B66" w:rsidRDefault="003E0890" w:rsidP="00C62F8F">
      <w:pPr>
        <w:spacing w:after="0" w:line="240" w:lineRule="auto"/>
        <w:jc w:val="both"/>
        <w:rPr>
          <w:rFonts w:ascii="Times New Roman" w:hAnsi="Times New Roman" w:cs="Times New Roman"/>
          <w:sz w:val="24"/>
          <w:szCs w:val="24"/>
        </w:rPr>
      </w:pPr>
      <w:r w:rsidRPr="00773B66">
        <w:rPr>
          <w:rFonts w:ascii="Times New Roman" w:hAnsi="Times New Roman" w:cs="Times New Roman"/>
          <w:sz w:val="24"/>
          <w:szCs w:val="24"/>
        </w:rPr>
        <w:lastRenderedPageBreak/>
        <w:t>(B)</w:t>
      </w:r>
      <w:r w:rsidRPr="00773B66">
        <w:rPr>
          <w:rFonts w:ascii="Times New Roman" w:hAnsi="Times New Roman" w:cs="Times New Roman"/>
          <w:sz w:val="24"/>
          <w:szCs w:val="24"/>
        </w:rPr>
        <w:tab/>
      </w:r>
      <w:r w:rsidR="000E731B" w:rsidRPr="00773B66">
        <w:rPr>
          <w:rFonts w:ascii="Times New Roman" w:hAnsi="Times New Roman" w:cs="Times New Roman"/>
          <w:sz w:val="24"/>
          <w:szCs w:val="24"/>
        </w:rPr>
        <w:t>Policy Scope</w:t>
      </w:r>
    </w:p>
    <w:p w14:paraId="4B477585" w14:textId="77777777" w:rsidR="000E731B" w:rsidRDefault="000E731B" w:rsidP="00C62F8F">
      <w:pPr>
        <w:spacing w:after="0" w:line="240" w:lineRule="auto"/>
        <w:ind w:left="720"/>
        <w:jc w:val="both"/>
        <w:rPr>
          <w:rFonts w:ascii="Times New Roman" w:hAnsi="Times New Roman" w:cs="Times New Roman"/>
          <w:sz w:val="24"/>
          <w:szCs w:val="24"/>
        </w:rPr>
      </w:pPr>
    </w:p>
    <w:p w14:paraId="0F745E70" w14:textId="2A2BCA59" w:rsidR="00CB149D" w:rsidRDefault="002C03EE" w:rsidP="002B4332">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Flexible work</w:t>
      </w:r>
      <w:r w:rsidR="00234E40">
        <w:rPr>
          <w:rFonts w:ascii="Times New Roman" w:hAnsi="Times New Roman" w:cs="Times New Roman"/>
          <w:sz w:val="24"/>
          <w:szCs w:val="24"/>
        </w:rPr>
        <w:t xml:space="preserve"> </w:t>
      </w:r>
      <w:r>
        <w:rPr>
          <w:rFonts w:ascii="Times New Roman" w:hAnsi="Times New Roman" w:cs="Times New Roman"/>
          <w:sz w:val="24"/>
          <w:szCs w:val="24"/>
        </w:rPr>
        <w:t xml:space="preserve">may apply </w:t>
      </w:r>
      <w:r w:rsidR="00234E40">
        <w:rPr>
          <w:rFonts w:ascii="Times New Roman" w:hAnsi="Times New Roman" w:cs="Times New Roman"/>
          <w:sz w:val="24"/>
          <w:szCs w:val="24"/>
        </w:rPr>
        <w:t>to</w:t>
      </w:r>
      <w:r w:rsidR="00F85A89">
        <w:rPr>
          <w:rFonts w:ascii="Times New Roman" w:hAnsi="Times New Roman" w:cs="Times New Roman"/>
          <w:sz w:val="24"/>
          <w:szCs w:val="24"/>
        </w:rPr>
        <w:t xml:space="preserve"> any</w:t>
      </w:r>
      <w:r w:rsidR="00234E40">
        <w:rPr>
          <w:rFonts w:ascii="Times New Roman" w:hAnsi="Times New Roman" w:cs="Times New Roman"/>
          <w:sz w:val="24"/>
          <w:szCs w:val="24"/>
        </w:rPr>
        <w:t xml:space="preserve"> administrative </w:t>
      </w:r>
      <w:r w:rsidR="00F85A89">
        <w:rPr>
          <w:rFonts w:ascii="Times New Roman" w:hAnsi="Times New Roman" w:cs="Times New Roman"/>
          <w:sz w:val="24"/>
          <w:szCs w:val="24"/>
        </w:rPr>
        <w:t xml:space="preserve">or </w:t>
      </w:r>
      <w:r w:rsidR="00234E40">
        <w:rPr>
          <w:rFonts w:ascii="Times New Roman" w:hAnsi="Times New Roman" w:cs="Times New Roman"/>
          <w:sz w:val="24"/>
          <w:szCs w:val="24"/>
        </w:rPr>
        <w:t xml:space="preserve">classified staff </w:t>
      </w:r>
      <w:r w:rsidR="00F85A89">
        <w:rPr>
          <w:rFonts w:ascii="Times New Roman" w:hAnsi="Times New Roman" w:cs="Times New Roman"/>
          <w:sz w:val="24"/>
          <w:szCs w:val="24"/>
        </w:rPr>
        <w:t xml:space="preserve">position </w:t>
      </w:r>
      <w:r w:rsidR="003430B6">
        <w:rPr>
          <w:rFonts w:ascii="Times New Roman" w:hAnsi="Times New Roman" w:cs="Times New Roman"/>
          <w:sz w:val="24"/>
          <w:szCs w:val="24"/>
        </w:rPr>
        <w:t xml:space="preserve">except those covered by a collective bargaining agreement. </w:t>
      </w:r>
    </w:p>
    <w:p w14:paraId="7E57B079" w14:textId="77777777" w:rsidR="002C03EE" w:rsidRDefault="002C03EE" w:rsidP="002B4332">
      <w:pPr>
        <w:spacing w:after="0" w:line="240" w:lineRule="auto"/>
        <w:ind w:left="720"/>
        <w:jc w:val="both"/>
        <w:rPr>
          <w:rFonts w:ascii="Times New Roman" w:hAnsi="Times New Roman" w:cs="Times New Roman"/>
          <w:sz w:val="24"/>
          <w:szCs w:val="24"/>
        </w:rPr>
      </w:pPr>
    </w:p>
    <w:p w14:paraId="0519FE3B" w14:textId="77777777" w:rsidR="002C03EE" w:rsidRPr="00CB149D" w:rsidRDefault="002C03EE" w:rsidP="002B4332">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Remote work may apply to any university employment position.</w:t>
      </w:r>
    </w:p>
    <w:p w14:paraId="513AE30B" w14:textId="77777777" w:rsidR="005E2A2B" w:rsidRPr="00773B66" w:rsidRDefault="005E2A2B" w:rsidP="005E2A2B">
      <w:pPr>
        <w:spacing w:after="0" w:line="240" w:lineRule="auto"/>
        <w:ind w:left="720"/>
        <w:jc w:val="both"/>
        <w:rPr>
          <w:rFonts w:ascii="Times New Roman" w:hAnsi="Times New Roman" w:cs="Times New Roman"/>
          <w:sz w:val="24"/>
          <w:szCs w:val="24"/>
        </w:rPr>
      </w:pPr>
    </w:p>
    <w:p w14:paraId="5B24ED05" w14:textId="77777777" w:rsidR="00C81621" w:rsidRDefault="003E0890" w:rsidP="00B94067">
      <w:pPr>
        <w:spacing w:after="0" w:line="240" w:lineRule="auto"/>
        <w:jc w:val="both"/>
        <w:rPr>
          <w:rFonts w:ascii="Times New Roman" w:hAnsi="Times New Roman" w:cs="Times New Roman"/>
          <w:sz w:val="24"/>
          <w:szCs w:val="24"/>
        </w:rPr>
      </w:pPr>
      <w:r w:rsidRPr="00773B66">
        <w:rPr>
          <w:rFonts w:ascii="Times New Roman" w:hAnsi="Times New Roman" w:cs="Times New Roman"/>
          <w:sz w:val="24"/>
          <w:szCs w:val="24"/>
        </w:rPr>
        <w:t>(C)</w:t>
      </w:r>
      <w:r w:rsidRPr="00773B66">
        <w:rPr>
          <w:rFonts w:ascii="Times New Roman" w:hAnsi="Times New Roman" w:cs="Times New Roman"/>
          <w:sz w:val="24"/>
          <w:szCs w:val="24"/>
        </w:rPr>
        <w:tab/>
      </w:r>
      <w:r w:rsidR="00035C4D">
        <w:rPr>
          <w:rFonts w:ascii="Times New Roman" w:hAnsi="Times New Roman" w:cs="Times New Roman"/>
          <w:sz w:val="24"/>
          <w:szCs w:val="24"/>
        </w:rPr>
        <w:t>Definitions</w:t>
      </w:r>
    </w:p>
    <w:p w14:paraId="32A5B25B" w14:textId="77777777" w:rsidR="003430B6" w:rsidRDefault="003430B6" w:rsidP="00B94067">
      <w:pPr>
        <w:spacing w:after="0" w:line="240" w:lineRule="auto"/>
        <w:jc w:val="both"/>
        <w:rPr>
          <w:rFonts w:ascii="Times New Roman" w:hAnsi="Times New Roman" w:cs="Times New Roman"/>
          <w:sz w:val="24"/>
          <w:szCs w:val="24"/>
        </w:rPr>
      </w:pPr>
    </w:p>
    <w:p w14:paraId="19B82939" w14:textId="77777777" w:rsidR="003430B6" w:rsidRDefault="003430B6" w:rsidP="003430B6">
      <w:pPr>
        <w:spacing w:after="0" w:line="240" w:lineRule="auto"/>
        <w:ind w:left="720"/>
        <w:jc w:val="both"/>
        <w:rPr>
          <w:rFonts w:ascii="Times New Roman" w:hAnsi="Times New Roman" w:cs="Times New Roman"/>
          <w:sz w:val="24"/>
          <w:szCs w:val="24"/>
        </w:rPr>
      </w:pPr>
      <w:r w:rsidRPr="003430B6">
        <w:rPr>
          <w:rFonts w:ascii="Times New Roman" w:hAnsi="Times New Roman" w:cs="Times New Roman"/>
          <w:sz w:val="24"/>
          <w:szCs w:val="24"/>
        </w:rPr>
        <w:t xml:space="preserve">The University recognizes that not all positions are conducive </w:t>
      </w:r>
      <w:r>
        <w:rPr>
          <w:rFonts w:ascii="Times New Roman" w:hAnsi="Times New Roman" w:cs="Times New Roman"/>
          <w:sz w:val="24"/>
          <w:szCs w:val="24"/>
        </w:rPr>
        <w:t>to</w:t>
      </w:r>
      <w:r w:rsidRPr="003430B6">
        <w:rPr>
          <w:rFonts w:ascii="Times New Roman" w:hAnsi="Times New Roman" w:cs="Times New Roman"/>
          <w:sz w:val="24"/>
          <w:szCs w:val="24"/>
        </w:rPr>
        <w:t xml:space="preserve"> flexible work arrangements </w:t>
      </w:r>
      <w:r w:rsidR="00D71AF7">
        <w:rPr>
          <w:rFonts w:ascii="Times New Roman" w:hAnsi="Times New Roman" w:cs="Times New Roman"/>
          <w:sz w:val="24"/>
          <w:szCs w:val="24"/>
        </w:rPr>
        <w:t xml:space="preserve">or remote work </w:t>
      </w:r>
      <w:r w:rsidRPr="003430B6">
        <w:rPr>
          <w:rFonts w:ascii="Times New Roman" w:hAnsi="Times New Roman" w:cs="Times New Roman"/>
          <w:sz w:val="24"/>
          <w:szCs w:val="24"/>
        </w:rPr>
        <w:t>and ha</w:t>
      </w:r>
      <w:r>
        <w:rPr>
          <w:rFonts w:ascii="Times New Roman" w:hAnsi="Times New Roman" w:cs="Times New Roman"/>
          <w:sz w:val="24"/>
          <w:szCs w:val="24"/>
        </w:rPr>
        <w:t>s</w:t>
      </w:r>
      <w:r w:rsidRPr="003430B6">
        <w:rPr>
          <w:rFonts w:ascii="Times New Roman" w:hAnsi="Times New Roman" w:cs="Times New Roman"/>
          <w:sz w:val="24"/>
          <w:szCs w:val="24"/>
        </w:rPr>
        <w:t xml:space="preserve"> recognized positions in the following categories:</w:t>
      </w:r>
    </w:p>
    <w:p w14:paraId="49123338" w14:textId="77777777" w:rsidR="00D71AF7" w:rsidRDefault="00D71AF7" w:rsidP="003430B6">
      <w:pPr>
        <w:spacing w:after="0" w:line="240" w:lineRule="auto"/>
        <w:ind w:left="720"/>
        <w:jc w:val="both"/>
        <w:rPr>
          <w:rFonts w:ascii="Times New Roman" w:hAnsi="Times New Roman" w:cs="Times New Roman"/>
          <w:sz w:val="24"/>
          <w:szCs w:val="24"/>
        </w:rPr>
      </w:pPr>
    </w:p>
    <w:p w14:paraId="5A43B812" w14:textId="77777777" w:rsidR="005E2A2B" w:rsidRPr="005A52C3" w:rsidRDefault="00234E40" w:rsidP="00445B96">
      <w:pPr>
        <w:pStyle w:val="ListParagraph"/>
        <w:numPr>
          <w:ilvl w:val="0"/>
          <w:numId w:val="1"/>
        </w:numPr>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Hybrid Eligible</w:t>
      </w:r>
      <w:r w:rsidR="00AE5DAF">
        <w:rPr>
          <w:rFonts w:ascii="Times New Roman" w:hAnsi="Times New Roman" w:cs="Times New Roman"/>
          <w:sz w:val="24"/>
          <w:szCs w:val="24"/>
        </w:rPr>
        <w:t xml:space="preserve"> Position</w:t>
      </w:r>
    </w:p>
    <w:p w14:paraId="72F96460" w14:textId="77777777" w:rsidR="005E2A2B" w:rsidRDefault="005E2A2B" w:rsidP="00C25312">
      <w:pPr>
        <w:spacing w:after="0" w:line="240" w:lineRule="auto"/>
        <w:ind w:left="720"/>
        <w:jc w:val="both"/>
        <w:rPr>
          <w:rFonts w:ascii="Times New Roman" w:hAnsi="Times New Roman" w:cs="Times New Roman"/>
          <w:sz w:val="24"/>
          <w:szCs w:val="24"/>
        </w:rPr>
      </w:pPr>
    </w:p>
    <w:p w14:paraId="648CAEE9" w14:textId="77777777" w:rsidR="00234E40" w:rsidRPr="00234E40" w:rsidRDefault="00234E40" w:rsidP="00234E40">
      <w:pPr>
        <w:spacing w:after="0" w:line="240" w:lineRule="auto"/>
        <w:ind w:left="720"/>
        <w:jc w:val="both"/>
        <w:rPr>
          <w:rFonts w:ascii="Times New Roman" w:hAnsi="Times New Roman" w:cs="Times New Roman"/>
          <w:sz w:val="24"/>
          <w:szCs w:val="24"/>
        </w:rPr>
      </w:pPr>
      <w:r w:rsidRPr="00234E40">
        <w:rPr>
          <w:rFonts w:ascii="Times New Roman" w:hAnsi="Times New Roman" w:cs="Times New Roman"/>
          <w:sz w:val="24"/>
          <w:szCs w:val="24"/>
        </w:rPr>
        <w:t>Most job duties are required to be performed on campus</w:t>
      </w:r>
      <w:r>
        <w:rPr>
          <w:rFonts w:ascii="Times New Roman" w:hAnsi="Times New Roman" w:cs="Times New Roman"/>
          <w:sz w:val="24"/>
          <w:szCs w:val="24"/>
        </w:rPr>
        <w:t>,</w:t>
      </w:r>
      <w:r w:rsidRPr="00234E40">
        <w:rPr>
          <w:rFonts w:ascii="Times New Roman" w:hAnsi="Times New Roman" w:cs="Times New Roman"/>
          <w:sz w:val="24"/>
          <w:szCs w:val="24"/>
        </w:rPr>
        <w:t xml:space="preserve"> but a portion can be performed remotely. At least some work responsibilities can be done offsite without loss of productivity, but some onsite presence is required for in</w:t>
      </w:r>
      <w:r>
        <w:rPr>
          <w:rFonts w:ascii="Times New Roman" w:hAnsi="Times New Roman" w:cs="Times New Roman"/>
          <w:sz w:val="24"/>
          <w:szCs w:val="24"/>
        </w:rPr>
        <w:t>-</w:t>
      </w:r>
      <w:r w:rsidRPr="00234E40">
        <w:rPr>
          <w:rFonts w:ascii="Times New Roman" w:hAnsi="Times New Roman" w:cs="Times New Roman"/>
          <w:sz w:val="24"/>
          <w:szCs w:val="24"/>
        </w:rPr>
        <w:t xml:space="preserve">person collaboration with department and other team members. Some hybrid eligible positions may necessitate flexibility on the part of the employee who, with reasonable notice, may be required to adapt their schedule to meet unit needs. </w:t>
      </w:r>
    </w:p>
    <w:p w14:paraId="041EFA30" w14:textId="77777777" w:rsidR="00251E64" w:rsidRDefault="00251E64" w:rsidP="00C25312">
      <w:pPr>
        <w:spacing w:after="0" w:line="240" w:lineRule="auto"/>
        <w:ind w:left="720"/>
        <w:jc w:val="both"/>
        <w:rPr>
          <w:rFonts w:ascii="Times New Roman" w:hAnsi="Times New Roman" w:cs="Times New Roman"/>
          <w:sz w:val="24"/>
          <w:szCs w:val="24"/>
        </w:rPr>
      </w:pPr>
    </w:p>
    <w:p w14:paraId="3370B93D" w14:textId="77777777" w:rsidR="00251E64" w:rsidRDefault="00234E40" w:rsidP="00251E64">
      <w:pPr>
        <w:pStyle w:val="ListParagraph"/>
        <w:numPr>
          <w:ilvl w:val="0"/>
          <w:numId w:val="1"/>
        </w:numPr>
        <w:spacing w:after="0" w:line="240" w:lineRule="auto"/>
        <w:ind w:left="720" w:firstLine="0"/>
        <w:jc w:val="both"/>
        <w:rPr>
          <w:rFonts w:ascii="Times New Roman" w:hAnsi="Times New Roman" w:cs="Times New Roman"/>
          <w:sz w:val="24"/>
          <w:szCs w:val="24"/>
        </w:rPr>
      </w:pPr>
      <w:r>
        <w:rPr>
          <w:rFonts w:ascii="Times New Roman" w:hAnsi="Times New Roman" w:cs="Times New Roman"/>
          <w:sz w:val="24"/>
          <w:szCs w:val="24"/>
        </w:rPr>
        <w:t>Onsite</w:t>
      </w:r>
      <w:r w:rsidR="00AE5DAF">
        <w:rPr>
          <w:rFonts w:ascii="Times New Roman" w:hAnsi="Times New Roman" w:cs="Times New Roman"/>
          <w:sz w:val="24"/>
          <w:szCs w:val="24"/>
        </w:rPr>
        <w:t xml:space="preserve"> Position</w:t>
      </w:r>
    </w:p>
    <w:p w14:paraId="067F1CAD" w14:textId="77777777" w:rsidR="00251E64" w:rsidRDefault="00251E64" w:rsidP="00251E64">
      <w:pPr>
        <w:pStyle w:val="ListParagraph"/>
        <w:spacing w:after="0" w:line="240" w:lineRule="auto"/>
        <w:jc w:val="both"/>
        <w:rPr>
          <w:rFonts w:ascii="Times New Roman" w:hAnsi="Times New Roman" w:cs="Times New Roman"/>
          <w:sz w:val="24"/>
          <w:szCs w:val="24"/>
        </w:rPr>
      </w:pPr>
    </w:p>
    <w:p w14:paraId="557BBF36" w14:textId="30539509" w:rsidR="00C25312" w:rsidRDefault="00234E40" w:rsidP="00035C4D">
      <w:pPr>
        <w:spacing w:after="0" w:line="240" w:lineRule="auto"/>
        <w:ind w:left="720"/>
        <w:jc w:val="both"/>
        <w:rPr>
          <w:rFonts w:ascii="Times New Roman" w:hAnsi="Times New Roman" w:cs="Times New Roman"/>
          <w:sz w:val="24"/>
          <w:szCs w:val="24"/>
        </w:rPr>
      </w:pPr>
      <w:r w:rsidRPr="00234E40">
        <w:rPr>
          <w:rFonts w:ascii="Times New Roman" w:hAnsi="Times New Roman" w:cs="Times New Roman"/>
          <w:sz w:val="24"/>
          <w:szCs w:val="24"/>
        </w:rPr>
        <w:t>The job duties cannot physically be performed remotely</w:t>
      </w:r>
      <w:r w:rsidR="008F1177">
        <w:rPr>
          <w:rFonts w:ascii="Times New Roman" w:hAnsi="Times New Roman" w:cs="Times New Roman"/>
          <w:sz w:val="24"/>
          <w:szCs w:val="24"/>
        </w:rPr>
        <w:t>,</w:t>
      </w:r>
      <w:r w:rsidRPr="00234E40">
        <w:rPr>
          <w:rFonts w:ascii="Times New Roman" w:hAnsi="Times New Roman" w:cs="Times New Roman"/>
          <w:sz w:val="24"/>
          <w:szCs w:val="24"/>
        </w:rPr>
        <w:t xml:space="preserve"> </w:t>
      </w:r>
      <w:r w:rsidR="009B39C6">
        <w:rPr>
          <w:rFonts w:ascii="Times New Roman" w:hAnsi="Times New Roman" w:cs="Times New Roman"/>
          <w:sz w:val="24"/>
          <w:szCs w:val="24"/>
        </w:rPr>
        <w:t>or an in</w:t>
      </w:r>
      <w:r w:rsidR="005E2741">
        <w:rPr>
          <w:rFonts w:ascii="Times New Roman" w:hAnsi="Times New Roman" w:cs="Times New Roman"/>
          <w:sz w:val="24"/>
          <w:szCs w:val="24"/>
        </w:rPr>
        <w:t>-</w:t>
      </w:r>
      <w:r w:rsidR="009B39C6">
        <w:rPr>
          <w:rFonts w:ascii="Times New Roman" w:hAnsi="Times New Roman" w:cs="Times New Roman"/>
          <w:sz w:val="24"/>
          <w:szCs w:val="24"/>
        </w:rPr>
        <w:t>person experience is expected for successful operations</w:t>
      </w:r>
      <w:r w:rsidRPr="00234E40">
        <w:rPr>
          <w:rFonts w:ascii="Times New Roman" w:hAnsi="Times New Roman" w:cs="Times New Roman"/>
          <w:sz w:val="24"/>
          <w:szCs w:val="24"/>
        </w:rPr>
        <w:t>. Staff in these positions will not be eligible for remote or hybrid work assignment but may be eligible to request a flexible schedule</w:t>
      </w:r>
      <w:r>
        <w:rPr>
          <w:rFonts w:ascii="Times New Roman" w:hAnsi="Times New Roman" w:cs="Times New Roman"/>
          <w:sz w:val="24"/>
          <w:szCs w:val="24"/>
        </w:rPr>
        <w:t xml:space="preserve"> or </w:t>
      </w:r>
      <w:r w:rsidRPr="00234E40">
        <w:rPr>
          <w:rFonts w:ascii="Times New Roman" w:hAnsi="Times New Roman" w:cs="Times New Roman"/>
          <w:sz w:val="24"/>
          <w:szCs w:val="24"/>
        </w:rPr>
        <w:t xml:space="preserve">compressed work week arrangement </w:t>
      </w:r>
      <w:r>
        <w:rPr>
          <w:rFonts w:ascii="Times New Roman" w:hAnsi="Times New Roman" w:cs="Times New Roman"/>
          <w:sz w:val="24"/>
          <w:szCs w:val="24"/>
        </w:rPr>
        <w:t xml:space="preserve">if it </w:t>
      </w:r>
      <w:r w:rsidRPr="00234E40">
        <w:rPr>
          <w:rFonts w:ascii="Times New Roman" w:hAnsi="Times New Roman" w:cs="Times New Roman"/>
          <w:sz w:val="24"/>
          <w:szCs w:val="24"/>
        </w:rPr>
        <w:t>do</w:t>
      </w:r>
      <w:r>
        <w:rPr>
          <w:rFonts w:ascii="Times New Roman" w:hAnsi="Times New Roman" w:cs="Times New Roman"/>
          <w:sz w:val="24"/>
          <w:szCs w:val="24"/>
        </w:rPr>
        <w:t>es</w:t>
      </w:r>
      <w:r w:rsidRPr="00234E40">
        <w:rPr>
          <w:rFonts w:ascii="Times New Roman" w:hAnsi="Times New Roman" w:cs="Times New Roman"/>
          <w:sz w:val="24"/>
          <w:szCs w:val="24"/>
        </w:rPr>
        <w:t xml:space="preserve"> not lead to overtime pay.</w:t>
      </w:r>
    </w:p>
    <w:p w14:paraId="07635476" w14:textId="77777777" w:rsidR="00234E40" w:rsidRDefault="00234E40" w:rsidP="00035C4D">
      <w:pPr>
        <w:spacing w:after="0" w:line="240" w:lineRule="auto"/>
        <w:ind w:left="720"/>
        <w:jc w:val="both"/>
        <w:rPr>
          <w:rFonts w:ascii="Times New Roman" w:hAnsi="Times New Roman" w:cs="Times New Roman"/>
          <w:sz w:val="24"/>
          <w:szCs w:val="24"/>
        </w:rPr>
      </w:pPr>
    </w:p>
    <w:p w14:paraId="08ABDE2E" w14:textId="77777777" w:rsidR="00234E40" w:rsidRDefault="00234E40" w:rsidP="00035C4D">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Remote Eligible</w:t>
      </w:r>
      <w:r w:rsidR="00AE5DAF">
        <w:rPr>
          <w:rFonts w:ascii="Times New Roman" w:hAnsi="Times New Roman" w:cs="Times New Roman"/>
          <w:sz w:val="24"/>
          <w:szCs w:val="24"/>
        </w:rPr>
        <w:t xml:space="preserve"> </w:t>
      </w:r>
      <w:r w:rsidR="006576F4">
        <w:rPr>
          <w:rFonts w:ascii="Times New Roman" w:hAnsi="Times New Roman" w:cs="Times New Roman"/>
          <w:sz w:val="24"/>
          <w:szCs w:val="24"/>
        </w:rPr>
        <w:t xml:space="preserve">or Remote </w:t>
      </w:r>
      <w:r w:rsidR="00D71AF7">
        <w:rPr>
          <w:rFonts w:ascii="Times New Roman" w:hAnsi="Times New Roman" w:cs="Times New Roman"/>
          <w:sz w:val="24"/>
          <w:szCs w:val="24"/>
        </w:rPr>
        <w:t xml:space="preserve">Work </w:t>
      </w:r>
      <w:r w:rsidR="00AE5DAF">
        <w:rPr>
          <w:rFonts w:ascii="Times New Roman" w:hAnsi="Times New Roman" w:cs="Times New Roman"/>
          <w:sz w:val="24"/>
          <w:szCs w:val="24"/>
        </w:rPr>
        <w:t>Position</w:t>
      </w:r>
    </w:p>
    <w:p w14:paraId="44773DBD" w14:textId="77777777" w:rsidR="00234E40" w:rsidRDefault="00234E40" w:rsidP="00035C4D">
      <w:pPr>
        <w:spacing w:after="0" w:line="240" w:lineRule="auto"/>
        <w:ind w:left="720"/>
        <w:jc w:val="both"/>
        <w:rPr>
          <w:rFonts w:ascii="Times New Roman" w:hAnsi="Times New Roman" w:cs="Times New Roman"/>
          <w:sz w:val="24"/>
          <w:szCs w:val="24"/>
        </w:rPr>
      </w:pPr>
    </w:p>
    <w:p w14:paraId="2D8849E3" w14:textId="52194B22" w:rsidR="00234E40" w:rsidRDefault="00234E40" w:rsidP="00035C4D">
      <w:pPr>
        <w:spacing w:after="0" w:line="240" w:lineRule="auto"/>
        <w:ind w:left="720"/>
        <w:jc w:val="both"/>
        <w:rPr>
          <w:rFonts w:ascii="Times New Roman" w:hAnsi="Times New Roman" w:cs="Times New Roman"/>
          <w:sz w:val="24"/>
          <w:szCs w:val="24"/>
        </w:rPr>
      </w:pPr>
      <w:r w:rsidRPr="00234E40">
        <w:rPr>
          <w:rFonts w:ascii="Times New Roman" w:hAnsi="Times New Roman" w:cs="Times New Roman"/>
          <w:sz w:val="24"/>
          <w:szCs w:val="24"/>
        </w:rPr>
        <w:t xml:space="preserve">All job duties can be performed remotely without disruption to other </w:t>
      </w:r>
      <w:r w:rsidR="00D71AF7">
        <w:rPr>
          <w:rFonts w:ascii="Times New Roman" w:hAnsi="Times New Roman" w:cs="Times New Roman"/>
          <w:sz w:val="24"/>
          <w:szCs w:val="24"/>
        </w:rPr>
        <w:t>employees</w:t>
      </w:r>
      <w:r w:rsidR="00D71AF7" w:rsidRPr="00234E40">
        <w:rPr>
          <w:rFonts w:ascii="Times New Roman" w:hAnsi="Times New Roman" w:cs="Times New Roman"/>
          <w:sz w:val="24"/>
          <w:szCs w:val="24"/>
        </w:rPr>
        <w:t xml:space="preserve"> </w:t>
      </w:r>
      <w:r w:rsidRPr="00234E40">
        <w:rPr>
          <w:rFonts w:ascii="Times New Roman" w:hAnsi="Times New Roman" w:cs="Times New Roman"/>
          <w:sz w:val="24"/>
          <w:szCs w:val="24"/>
        </w:rPr>
        <w:t xml:space="preserve">or productivity levels. </w:t>
      </w:r>
      <w:r>
        <w:rPr>
          <w:rFonts w:ascii="Times New Roman" w:hAnsi="Times New Roman" w:cs="Times New Roman"/>
          <w:sz w:val="24"/>
          <w:szCs w:val="24"/>
        </w:rPr>
        <w:t xml:space="preserve"> </w:t>
      </w:r>
      <w:r w:rsidRPr="00234E40">
        <w:rPr>
          <w:rFonts w:ascii="Times New Roman" w:hAnsi="Times New Roman" w:cs="Times New Roman"/>
          <w:sz w:val="24"/>
          <w:szCs w:val="24"/>
        </w:rPr>
        <w:t xml:space="preserve">It is expected that </w:t>
      </w:r>
      <w:r w:rsidR="00D71AF7">
        <w:rPr>
          <w:rFonts w:ascii="Times New Roman" w:hAnsi="Times New Roman" w:cs="Times New Roman"/>
          <w:sz w:val="24"/>
          <w:szCs w:val="24"/>
        </w:rPr>
        <w:t>employees</w:t>
      </w:r>
      <w:r w:rsidR="00D71AF7" w:rsidRPr="00234E40">
        <w:rPr>
          <w:rFonts w:ascii="Times New Roman" w:hAnsi="Times New Roman" w:cs="Times New Roman"/>
          <w:sz w:val="24"/>
          <w:szCs w:val="24"/>
        </w:rPr>
        <w:t xml:space="preserve"> </w:t>
      </w:r>
      <w:r w:rsidRPr="00234E40">
        <w:rPr>
          <w:rFonts w:ascii="Times New Roman" w:hAnsi="Times New Roman" w:cs="Times New Roman"/>
          <w:sz w:val="24"/>
          <w:szCs w:val="24"/>
        </w:rPr>
        <w:t>in these positions are available during customary operating hours for the department/unit</w:t>
      </w:r>
      <w:r>
        <w:rPr>
          <w:rFonts w:ascii="Times New Roman" w:hAnsi="Times New Roman" w:cs="Times New Roman"/>
          <w:sz w:val="24"/>
          <w:szCs w:val="24"/>
        </w:rPr>
        <w:t xml:space="preserve">.  </w:t>
      </w:r>
    </w:p>
    <w:p w14:paraId="6A729A01" w14:textId="6159E7A5" w:rsidR="00E94BD3" w:rsidRDefault="00E94BD3" w:rsidP="00E94BD3">
      <w:pPr>
        <w:spacing w:after="0" w:line="240" w:lineRule="auto"/>
        <w:ind w:left="720"/>
        <w:jc w:val="both"/>
        <w:rPr>
          <w:rFonts w:ascii="Times New Roman" w:hAnsi="Times New Roman" w:cs="Times New Roman"/>
          <w:sz w:val="24"/>
          <w:szCs w:val="24"/>
        </w:rPr>
      </w:pPr>
    </w:p>
    <w:p w14:paraId="51189BED" w14:textId="3822BE05" w:rsidR="00A17369" w:rsidRDefault="00A17369" w:rsidP="00E94BD3">
      <w:pPr>
        <w:spacing w:after="0" w:line="240" w:lineRule="auto"/>
        <w:ind w:left="720"/>
        <w:jc w:val="both"/>
        <w:rPr>
          <w:rFonts w:ascii="Times New Roman" w:hAnsi="Times New Roman" w:cs="Times New Roman"/>
          <w:sz w:val="24"/>
          <w:szCs w:val="24"/>
        </w:rPr>
      </w:pPr>
    </w:p>
    <w:p w14:paraId="27E0A760" w14:textId="7081D461" w:rsidR="00A17369" w:rsidRDefault="00A17369" w:rsidP="00E94BD3">
      <w:pPr>
        <w:spacing w:after="0" w:line="240" w:lineRule="auto"/>
        <w:ind w:left="720"/>
        <w:jc w:val="both"/>
        <w:rPr>
          <w:rFonts w:ascii="Times New Roman" w:hAnsi="Times New Roman" w:cs="Times New Roman"/>
          <w:sz w:val="24"/>
          <w:szCs w:val="24"/>
        </w:rPr>
      </w:pPr>
    </w:p>
    <w:p w14:paraId="3FBD8A85" w14:textId="77777777" w:rsidR="00A17369" w:rsidRDefault="00A17369" w:rsidP="00E94BD3">
      <w:pPr>
        <w:spacing w:after="0" w:line="240" w:lineRule="auto"/>
        <w:ind w:left="720"/>
        <w:jc w:val="both"/>
        <w:rPr>
          <w:rFonts w:ascii="Times New Roman" w:hAnsi="Times New Roman" w:cs="Times New Roman"/>
          <w:sz w:val="24"/>
          <w:szCs w:val="24"/>
        </w:rPr>
      </w:pPr>
    </w:p>
    <w:p w14:paraId="498B09CE" w14:textId="77777777" w:rsidR="00C25312" w:rsidRDefault="00035C4D" w:rsidP="00374C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w:t>
      </w:r>
      <w:r>
        <w:rPr>
          <w:rFonts w:ascii="Times New Roman" w:hAnsi="Times New Roman" w:cs="Times New Roman"/>
          <w:sz w:val="24"/>
          <w:szCs w:val="24"/>
        </w:rPr>
        <w:tab/>
      </w:r>
      <w:r w:rsidR="003430B6">
        <w:rPr>
          <w:rFonts w:ascii="Times New Roman" w:hAnsi="Times New Roman" w:cs="Times New Roman"/>
          <w:sz w:val="24"/>
          <w:szCs w:val="24"/>
        </w:rPr>
        <w:t>Flexible Work Options</w:t>
      </w:r>
    </w:p>
    <w:p w14:paraId="7603FDD2" w14:textId="77777777" w:rsidR="00C25312" w:rsidRDefault="00C25312" w:rsidP="00BC7BF5">
      <w:pPr>
        <w:spacing w:after="0" w:line="240" w:lineRule="auto"/>
        <w:ind w:left="720"/>
        <w:jc w:val="both"/>
        <w:rPr>
          <w:rFonts w:ascii="Times New Roman" w:hAnsi="Times New Roman" w:cs="Times New Roman"/>
          <w:sz w:val="24"/>
          <w:szCs w:val="24"/>
        </w:rPr>
      </w:pPr>
    </w:p>
    <w:p w14:paraId="122D6744" w14:textId="77777777" w:rsidR="00206E0F" w:rsidRDefault="003430B6" w:rsidP="003430B6">
      <w:pPr>
        <w:spacing w:after="0" w:line="240" w:lineRule="auto"/>
        <w:ind w:left="720"/>
        <w:jc w:val="both"/>
        <w:rPr>
          <w:rFonts w:ascii="Times New Roman" w:hAnsi="Times New Roman" w:cs="Times New Roman"/>
          <w:sz w:val="24"/>
          <w:szCs w:val="24"/>
        </w:rPr>
      </w:pPr>
      <w:r w:rsidRPr="003430B6">
        <w:rPr>
          <w:rFonts w:ascii="Times New Roman" w:hAnsi="Times New Roman" w:cs="Times New Roman"/>
          <w:sz w:val="24"/>
          <w:szCs w:val="24"/>
        </w:rPr>
        <w:t xml:space="preserve">Flexible work options may include adjustments to both time and location. Flexibility in time includes the ability to adjust one’s work hours. Flexibility in location includes the option of altering the location of one’s workplace. These flexible work arrangements may be used separately or combined. </w:t>
      </w:r>
      <w:r>
        <w:rPr>
          <w:rFonts w:ascii="Times New Roman" w:hAnsi="Times New Roman" w:cs="Times New Roman"/>
          <w:sz w:val="24"/>
          <w:szCs w:val="24"/>
        </w:rPr>
        <w:t>They are</w:t>
      </w:r>
      <w:r w:rsidRPr="003430B6">
        <w:rPr>
          <w:rFonts w:ascii="Times New Roman" w:hAnsi="Times New Roman" w:cs="Times New Roman"/>
          <w:sz w:val="24"/>
          <w:szCs w:val="24"/>
        </w:rPr>
        <w:t xml:space="preserve"> agreed</w:t>
      </w:r>
      <w:r>
        <w:rPr>
          <w:rFonts w:ascii="Times New Roman" w:hAnsi="Times New Roman" w:cs="Times New Roman"/>
          <w:sz w:val="24"/>
          <w:szCs w:val="24"/>
        </w:rPr>
        <w:t>-</w:t>
      </w:r>
      <w:r w:rsidRPr="003430B6">
        <w:rPr>
          <w:rFonts w:ascii="Times New Roman" w:hAnsi="Times New Roman" w:cs="Times New Roman"/>
          <w:sz w:val="24"/>
          <w:szCs w:val="24"/>
        </w:rPr>
        <w:t>upon adjustments to time and/or location for a defined period</w:t>
      </w:r>
      <w:r>
        <w:rPr>
          <w:rFonts w:ascii="Times New Roman" w:hAnsi="Times New Roman" w:cs="Times New Roman"/>
          <w:sz w:val="24"/>
          <w:szCs w:val="24"/>
        </w:rPr>
        <w:t xml:space="preserve">.  </w:t>
      </w:r>
    </w:p>
    <w:p w14:paraId="72DF467C" w14:textId="77777777" w:rsidR="00206E0F" w:rsidRDefault="00206E0F" w:rsidP="003430B6">
      <w:pPr>
        <w:spacing w:after="0" w:line="240" w:lineRule="auto"/>
        <w:ind w:left="720"/>
        <w:jc w:val="both"/>
        <w:rPr>
          <w:rFonts w:ascii="Times New Roman" w:hAnsi="Times New Roman" w:cs="Times New Roman"/>
          <w:sz w:val="24"/>
          <w:szCs w:val="24"/>
        </w:rPr>
      </w:pPr>
    </w:p>
    <w:p w14:paraId="7A9FF862" w14:textId="77777777" w:rsidR="00206E0F" w:rsidRDefault="00206E0F" w:rsidP="00206E0F">
      <w:pPr>
        <w:spacing w:after="0" w:line="240" w:lineRule="auto"/>
        <w:ind w:left="720"/>
        <w:jc w:val="both"/>
        <w:rPr>
          <w:rFonts w:ascii="Times New Roman" w:hAnsi="Times New Roman" w:cs="Times New Roman"/>
          <w:sz w:val="24"/>
          <w:szCs w:val="24"/>
        </w:rPr>
      </w:pPr>
      <w:r w:rsidRPr="00206E0F">
        <w:rPr>
          <w:rFonts w:ascii="Times New Roman" w:hAnsi="Times New Roman" w:cs="Times New Roman"/>
          <w:sz w:val="24"/>
          <w:szCs w:val="24"/>
        </w:rPr>
        <w:t>Flexible work arrangements differ from temporary adjustments to a work schedule to address occasional needs, which may be made with supervisory permission</w:t>
      </w:r>
      <w:r>
        <w:rPr>
          <w:rFonts w:ascii="Times New Roman" w:hAnsi="Times New Roman" w:cs="Times New Roman"/>
          <w:sz w:val="24"/>
          <w:szCs w:val="24"/>
        </w:rPr>
        <w:t xml:space="preserve"> at management’s discretion</w:t>
      </w:r>
      <w:r w:rsidRPr="00206E0F">
        <w:rPr>
          <w:rFonts w:ascii="Times New Roman" w:hAnsi="Times New Roman" w:cs="Times New Roman"/>
          <w:sz w:val="24"/>
          <w:szCs w:val="24"/>
        </w:rPr>
        <w:t>.</w:t>
      </w:r>
    </w:p>
    <w:p w14:paraId="6608B2D2" w14:textId="77777777" w:rsidR="00753A00" w:rsidRDefault="00753A00" w:rsidP="003430B6">
      <w:pPr>
        <w:spacing w:after="0" w:line="240" w:lineRule="auto"/>
        <w:ind w:left="720"/>
        <w:jc w:val="both"/>
        <w:rPr>
          <w:rFonts w:ascii="Times New Roman" w:hAnsi="Times New Roman" w:cs="Times New Roman"/>
          <w:sz w:val="24"/>
          <w:szCs w:val="24"/>
        </w:rPr>
      </w:pPr>
    </w:p>
    <w:p w14:paraId="76C11FCA" w14:textId="77777777" w:rsidR="00753A00" w:rsidRPr="003430B6" w:rsidRDefault="00374C9E" w:rsidP="003430B6">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753A00">
        <w:rPr>
          <w:rFonts w:ascii="Times New Roman" w:hAnsi="Times New Roman" w:cs="Times New Roman"/>
          <w:sz w:val="24"/>
          <w:szCs w:val="24"/>
        </w:rPr>
        <w:t>Flexibility in Time</w:t>
      </w:r>
    </w:p>
    <w:p w14:paraId="69ED9219" w14:textId="77777777" w:rsidR="003430B6" w:rsidRPr="003430B6" w:rsidRDefault="003430B6" w:rsidP="003430B6">
      <w:pPr>
        <w:spacing w:after="0" w:line="240" w:lineRule="auto"/>
        <w:ind w:left="720"/>
        <w:jc w:val="both"/>
        <w:rPr>
          <w:rFonts w:ascii="Times New Roman" w:hAnsi="Times New Roman" w:cs="Times New Roman"/>
          <w:sz w:val="24"/>
          <w:szCs w:val="24"/>
        </w:rPr>
      </w:pPr>
    </w:p>
    <w:p w14:paraId="5A0AC3E3" w14:textId="77777777" w:rsidR="00374C9E" w:rsidRDefault="00374C9E" w:rsidP="003430B6">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Flexibility in time shall not </w:t>
      </w:r>
      <w:r w:rsidR="001C0CC4">
        <w:rPr>
          <w:rFonts w:ascii="Times New Roman" w:hAnsi="Times New Roman" w:cs="Times New Roman"/>
          <w:sz w:val="24"/>
          <w:szCs w:val="24"/>
        </w:rPr>
        <w:t>schedule</w:t>
      </w:r>
      <w:r>
        <w:rPr>
          <w:rFonts w:ascii="Times New Roman" w:hAnsi="Times New Roman" w:cs="Times New Roman"/>
          <w:sz w:val="24"/>
          <w:szCs w:val="24"/>
        </w:rPr>
        <w:t xml:space="preserve"> any employee eligible for overtime pay to work more than 40 hours in any week.</w:t>
      </w:r>
      <w:r w:rsidR="001C0CC4">
        <w:rPr>
          <w:rFonts w:ascii="Times New Roman" w:hAnsi="Times New Roman" w:cs="Times New Roman"/>
          <w:sz w:val="24"/>
          <w:szCs w:val="24"/>
        </w:rPr>
        <w:t xml:space="preserve">  Any overtime must be approved in advance by the employee’s supervisor.</w:t>
      </w:r>
    </w:p>
    <w:p w14:paraId="6A09D080" w14:textId="77777777" w:rsidR="00374C9E" w:rsidRDefault="00374C9E" w:rsidP="003430B6">
      <w:pPr>
        <w:spacing w:after="0" w:line="240" w:lineRule="auto"/>
        <w:ind w:left="720"/>
        <w:jc w:val="both"/>
        <w:rPr>
          <w:rFonts w:ascii="Times New Roman" w:hAnsi="Times New Roman" w:cs="Times New Roman"/>
          <w:sz w:val="24"/>
          <w:szCs w:val="24"/>
        </w:rPr>
      </w:pPr>
    </w:p>
    <w:p w14:paraId="1590B411" w14:textId="77777777" w:rsidR="00374C9E" w:rsidRDefault="00374C9E" w:rsidP="003430B6">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t xml:space="preserve">Flexible Schedule </w:t>
      </w:r>
    </w:p>
    <w:p w14:paraId="6B58A36D" w14:textId="77777777" w:rsidR="00374C9E" w:rsidRDefault="00374C9E" w:rsidP="003430B6">
      <w:pPr>
        <w:spacing w:after="0" w:line="240" w:lineRule="auto"/>
        <w:ind w:left="720"/>
        <w:jc w:val="both"/>
        <w:rPr>
          <w:rFonts w:ascii="Times New Roman" w:hAnsi="Times New Roman" w:cs="Times New Roman"/>
          <w:sz w:val="24"/>
          <w:szCs w:val="24"/>
        </w:rPr>
      </w:pPr>
    </w:p>
    <w:p w14:paraId="42826FBA" w14:textId="77777777" w:rsidR="003430B6" w:rsidRDefault="003430B6" w:rsidP="00374C9E">
      <w:pPr>
        <w:spacing w:after="0" w:line="240" w:lineRule="auto"/>
        <w:ind w:left="1440"/>
        <w:jc w:val="both"/>
        <w:rPr>
          <w:rFonts w:ascii="Times New Roman" w:hAnsi="Times New Roman" w:cs="Times New Roman"/>
          <w:sz w:val="24"/>
          <w:szCs w:val="24"/>
        </w:rPr>
      </w:pPr>
      <w:r w:rsidRPr="003430B6">
        <w:rPr>
          <w:rFonts w:ascii="Times New Roman" w:hAnsi="Times New Roman" w:cs="Times New Roman"/>
          <w:sz w:val="24"/>
          <w:szCs w:val="24"/>
        </w:rPr>
        <w:t xml:space="preserve">Work hours that start </w:t>
      </w:r>
      <w:r w:rsidR="00374C9E">
        <w:rPr>
          <w:rFonts w:ascii="Times New Roman" w:hAnsi="Times New Roman" w:cs="Times New Roman"/>
          <w:sz w:val="24"/>
          <w:szCs w:val="24"/>
        </w:rPr>
        <w:t xml:space="preserve">and end at times that differ from the department’s or unit’s </w:t>
      </w:r>
      <w:r w:rsidRPr="003430B6">
        <w:rPr>
          <w:rFonts w:ascii="Times New Roman" w:hAnsi="Times New Roman" w:cs="Times New Roman"/>
          <w:sz w:val="24"/>
          <w:szCs w:val="24"/>
        </w:rPr>
        <w:t>customary operating schedule</w:t>
      </w:r>
      <w:r w:rsidR="00374C9E">
        <w:rPr>
          <w:rFonts w:ascii="Times New Roman" w:hAnsi="Times New Roman" w:cs="Times New Roman"/>
          <w:sz w:val="24"/>
          <w:szCs w:val="24"/>
        </w:rPr>
        <w:t>.  Examples include</w:t>
      </w:r>
      <w:r w:rsidR="002C58FC">
        <w:rPr>
          <w:rFonts w:ascii="Times New Roman" w:hAnsi="Times New Roman" w:cs="Times New Roman"/>
          <w:sz w:val="24"/>
          <w:szCs w:val="24"/>
        </w:rPr>
        <w:t>:</w:t>
      </w:r>
      <w:r w:rsidR="00CE0116">
        <w:rPr>
          <w:rFonts w:ascii="Times New Roman" w:hAnsi="Times New Roman" w:cs="Times New Roman"/>
          <w:sz w:val="24"/>
          <w:szCs w:val="24"/>
        </w:rPr>
        <w:t xml:space="preserve"> working from </w:t>
      </w:r>
      <w:r w:rsidRPr="003430B6">
        <w:rPr>
          <w:rFonts w:ascii="Times New Roman" w:hAnsi="Times New Roman" w:cs="Times New Roman"/>
          <w:sz w:val="24"/>
          <w:szCs w:val="24"/>
        </w:rPr>
        <w:t>7 a</w:t>
      </w:r>
      <w:r w:rsidR="00CE0116">
        <w:rPr>
          <w:rFonts w:ascii="Times New Roman" w:hAnsi="Times New Roman" w:cs="Times New Roman"/>
          <w:sz w:val="24"/>
          <w:szCs w:val="24"/>
        </w:rPr>
        <w:t>.</w:t>
      </w:r>
      <w:r w:rsidRPr="003430B6">
        <w:rPr>
          <w:rFonts w:ascii="Times New Roman" w:hAnsi="Times New Roman" w:cs="Times New Roman"/>
          <w:sz w:val="24"/>
          <w:szCs w:val="24"/>
        </w:rPr>
        <w:t>m</w:t>
      </w:r>
      <w:r w:rsidR="00CE0116">
        <w:rPr>
          <w:rFonts w:ascii="Times New Roman" w:hAnsi="Times New Roman" w:cs="Times New Roman"/>
          <w:sz w:val="24"/>
          <w:szCs w:val="24"/>
        </w:rPr>
        <w:t>.</w:t>
      </w:r>
      <w:r w:rsidRPr="003430B6">
        <w:rPr>
          <w:rFonts w:ascii="Times New Roman" w:hAnsi="Times New Roman" w:cs="Times New Roman"/>
          <w:sz w:val="24"/>
          <w:szCs w:val="24"/>
        </w:rPr>
        <w:t xml:space="preserve"> to 4 p</w:t>
      </w:r>
      <w:r w:rsidR="00CE0116">
        <w:rPr>
          <w:rFonts w:ascii="Times New Roman" w:hAnsi="Times New Roman" w:cs="Times New Roman"/>
          <w:sz w:val="24"/>
          <w:szCs w:val="24"/>
        </w:rPr>
        <w:t>.</w:t>
      </w:r>
      <w:r w:rsidRPr="003430B6">
        <w:rPr>
          <w:rFonts w:ascii="Times New Roman" w:hAnsi="Times New Roman" w:cs="Times New Roman"/>
          <w:sz w:val="24"/>
          <w:szCs w:val="24"/>
        </w:rPr>
        <w:t>m</w:t>
      </w:r>
      <w:r w:rsidR="002C58FC">
        <w:rPr>
          <w:rFonts w:ascii="Times New Roman" w:hAnsi="Times New Roman" w:cs="Times New Roman"/>
          <w:sz w:val="24"/>
          <w:szCs w:val="24"/>
        </w:rPr>
        <w:t>.</w:t>
      </w:r>
      <w:r w:rsidR="00CE0116">
        <w:rPr>
          <w:rFonts w:ascii="Times New Roman" w:hAnsi="Times New Roman" w:cs="Times New Roman"/>
          <w:sz w:val="24"/>
          <w:szCs w:val="24"/>
        </w:rPr>
        <w:t xml:space="preserve">; </w:t>
      </w:r>
      <w:r w:rsidR="002C58FC">
        <w:rPr>
          <w:rFonts w:ascii="Times New Roman" w:hAnsi="Times New Roman" w:cs="Times New Roman"/>
          <w:sz w:val="24"/>
          <w:szCs w:val="24"/>
        </w:rPr>
        <w:t>working a</w:t>
      </w:r>
      <w:r w:rsidRPr="003430B6">
        <w:rPr>
          <w:rFonts w:ascii="Times New Roman" w:hAnsi="Times New Roman" w:cs="Times New Roman"/>
          <w:sz w:val="24"/>
          <w:szCs w:val="24"/>
        </w:rPr>
        <w:t xml:space="preserve"> “split shift” from 7 a</w:t>
      </w:r>
      <w:r w:rsidR="002C58FC">
        <w:rPr>
          <w:rFonts w:ascii="Times New Roman" w:hAnsi="Times New Roman" w:cs="Times New Roman"/>
          <w:sz w:val="24"/>
          <w:szCs w:val="24"/>
        </w:rPr>
        <w:t>.</w:t>
      </w:r>
      <w:r w:rsidRPr="003430B6">
        <w:rPr>
          <w:rFonts w:ascii="Times New Roman" w:hAnsi="Times New Roman" w:cs="Times New Roman"/>
          <w:sz w:val="24"/>
          <w:szCs w:val="24"/>
        </w:rPr>
        <w:t>m</w:t>
      </w:r>
      <w:r w:rsidR="002C58FC">
        <w:rPr>
          <w:rFonts w:ascii="Times New Roman" w:hAnsi="Times New Roman" w:cs="Times New Roman"/>
          <w:sz w:val="24"/>
          <w:szCs w:val="24"/>
        </w:rPr>
        <w:t>.</w:t>
      </w:r>
      <w:r w:rsidRPr="003430B6">
        <w:rPr>
          <w:rFonts w:ascii="Times New Roman" w:hAnsi="Times New Roman" w:cs="Times New Roman"/>
          <w:sz w:val="24"/>
          <w:szCs w:val="24"/>
        </w:rPr>
        <w:t xml:space="preserve"> to 11 a</w:t>
      </w:r>
      <w:r w:rsidR="002C58FC">
        <w:rPr>
          <w:rFonts w:ascii="Times New Roman" w:hAnsi="Times New Roman" w:cs="Times New Roman"/>
          <w:sz w:val="24"/>
          <w:szCs w:val="24"/>
        </w:rPr>
        <w:t>.</w:t>
      </w:r>
      <w:r w:rsidRPr="003430B6">
        <w:rPr>
          <w:rFonts w:ascii="Times New Roman" w:hAnsi="Times New Roman" w:cs="Times New Roman"/>
          <w:sz w:val="24"/>
          <w:szCs w:val="24"/>
        </w:rPr>
        <w:t>m</w:t>
      </w:r>
      <w:r w:rsidR="002C58FC">
        <w:rPr>
          <w:rFonts w:ascii="Times New Roman" w:hAnsi="Times New Roman" w:cs="Times New Roman"/>
          <w:sz w:val="24"/>
          <w:szCs w:val="24"/>
        </w:rPr>
        <w:t>.</w:t>
      </w:r>
      <w:r w:rsidRPr="003430B6">
        <w:rPr>
          <w:rFonts w:ascii="Times New Roman" w:hAnsi="Times New Roman" w:cs="Times New Roman"/>
          <w:sz w:val="24"/>
          <w:szCs w:val="24"/>
        </w:rPr>
        <w:t xml:space="preserve"> and </w:t>
      </w:r>
      <w:r w:rsidR="002C58FC">
        <w:rPr>
          <w:rFonts w:ascii="Times New Roman" w:hAnsi="Times New Roman" w:cs="Times New Roman"/>
          <w:sz w:val="24"/>
          <w:szCs w:val="24"/>
        </w:rPr>
        <w:t xml:space="preserve">then </w:t>
      </w:r>
      <w:r w:rsidRPr="003430B6">
        <w:rPr>
          <w:rFonts w:ascii="Times New Roman" w:hAnsi="Times New Roman" w:cs="Times New Roman"/>
          <w:sz w:val="24"/>
          <w:szCs w:val="24"/>
        </w:rPr>
        <w:t>from 1 p</w:t>
      </w:r>
      <w:r w:rsidR="002C58FC">
        <w:rPr>
          <w:rFonts w:ascii="Times New Roman" w:hAnsi="Times New Roman" w:cs="Times New Roman"/>
          <w:sz w:val="24"/>
          <w:szCs w:val="24"/>
        </w:rPr>
        <w:t>.</w:t>
      </w:r>
      <w:r w:rsidRPr="003430B6">
        <w:rPr>
          <w:rFonts w:ascii="Times New Roman" w:hAnsi="Times New Roman" w:cs="Times New Roman"/>
          <w:sz w:val="24"/>
          <w:szCs w:val="24"/>
        </w:rPr>
        <w:t>m</w:t>
      </w:r>
      <w:r w:rsidR="002C58FC">
        <w:rPr>
          <w:rFonts w:ascii="Times New Roman" w:hAnsi="Times New Roman" w:cs="Times New Roman"/>
          <w:sz w:val="24"/>
          <w:szCs w:val="24"/>
        </w:rPr>
        <w:t>.</w:t>
      </w:r>
      <w:r w:rsidRPr="003430B6">
        <w:rPr>
          <w:rFonts w:ascii="Times New Roman" w:hAnsi="Times New Roman" w:cs="Times New Roman"/>
          <w:sz w:val="24"/>
          <w:szCs w:val="24"/>
        </w:rPr>
        <w:t xml:space="preserve"> to 5 p</w:t>
      </w:r>
      <w:r w:rsidR="002C58FC">
        <w:rPr>
          <w:rFonts w:ascii="Times New Roman" w:hAnsi="Times New Roman" w:cs="Times New Roman"/>
          <w:sz w:val="24"/>
          <w:szCs w:val="24"/>
        </w:rPr>
        <w:t>.</w:t>
      </w:r>
      <w:r w:rsidRPr="003430B6">
        <w:rPr>
          <w:rFonts w:ascii="Times New Roman" w:hAnsi="Times New Roman" w:cs="Times New Roman"/>
          <w:sz w:val="24"/>
          <w:szCs w:val="24"/>
        </w:rPr>
        <w:t>m</w:t>
      </w:r>
      <w:r w:rsidR="002C58FC">
        <w:rPr>
          <w:rFonts w:ascii="Times New Roman" w:hAnsi="Times New Roman" w:cs="Times New Roman"/>
          <w:sz w:val="24"/>
          <w:szCs w:val="24"/>
        </w:rPr>
        <w:t xml:space="preserve">.; or working from 8 a.m. to 5 p.m. on </w:t>
      </w:r>
      <w:r w:rsidRPr="003430B6">
        <w:rPr>
          <w:rFonts w:ascii="Times New Roman" w:hAnsi="Times New Roman" w:cs="Times New Roman"/>
          <w:sz w:val="24"/>
          <w:szCs w:val="24"/>
        </w:rPr>
        <w:t>Tuesday through Saturday.</w:t>
      </w:r>
    </w:p>
    <w:p w14:paraId="21051866" w14:textId="77777777" w:rsidR="002C58FC" w:rsidRDefault="002C58FC" w:rsidP="00374C9E">
      <w:pPr>
        <w:spacing w:after="0" w:line="240" w:lineRule="auto"/>
        <w:ind w:left="1440"/>
        <w:jc w:val="both"/>
        <w:rPr>
          <w:rFonts w:ascii="Times New Roman" w:hAnsi="Times New Roman" w:cs="Times New Roman"/>
          <w:sz w:val="24"/>
          <w:szCs w:val="24"/>
        </w:rPr>
      </w:pPr>
    </w:p>
    <w:p w14:paraId="5B85D51F" w14:textId="77777777" w:rsidR="002C58FC" w:rsidRDefault="002C58FC" w:rsidP="00374C9E">
      <w:pPr>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Compressed Workweek</w:t>
      </w:r>
    </w:p>
    <w:p w14:paraId="384DFED2" w14:textId="77777777" w:rsidR="002C58FC" w:rsidRDefault="002C58FC" w:rsidP="00374C9E">
      <w:pPr>
        <w:spacing w:after="0" w:line="240" w:lineRule="auto"/>
        <w:ind w:left="1440"/>
        <w:jc w:val="both"/>
        <w:rPr>
          <w:rFonts w:ascii="Times New Roman" w:hAnsi="Times New Roman" w:cs="Times New Roman"/>
          <w:sz w:val="24"/>
          <w:szCs w:val="24"/>
        </w:rPr>
      </w:pPr>
    </w:p>
    <w:p w14:paraId="2335A218" w14:textId="77777777" w:rsidR="003430B6" w:rsidRPr="003430B6" w:rsidRDefault="003430B6" w:rsidP="002C58FC">
      <w:pPr>
        <w:spacing w:after="0" w:line="240" w:lineRule="auto"/>
        <w:ind w:left="1440"/>
        <w:jc w:val="both"/>
        <w:rPr>
          <w:rFonts w:ascii="Times New Roman" w:hAnsi="Times New Roman" w:cs="Times New Roman"/>
          <w:sz w:val="24"/>
          <w:szCs w:val="24"/>
        </w:rPr>
      </w:pPr>
      <w:r w:rsidRPr="003430B6">
        <w:rPr>
          <w:rFonts w:ascii="Times New Roman" w:hAnsi="Times New Roman" w:cs="Times New Roman"/>
          <w:sz w:val="24"/>
          <w:szCs w:val="24"/>
        </w:rPr>
        <w:t>Work hours that result in increased hours per day with fewer days than the typical workweek (e.g.</w:t>
      </w:r>
      <w:r w:rsidR="002C58FC">
        <w:rPr>
          <w:rFonts w:ascii="Times New Roman" w:hAnsi="Times New Roman" w:cs="Times New Roman"/>
          <w:sz w:val="24"/>
          <w:szCs w:val="24"/>
        </w:rPr>
        <w:t>,</w:t>
      </w:r>
      <w:r w:rsidRPr="003430B6">
        <w:rPr>
          <w:rFonts w:ascii="Times New Roman" w:hAnsi="Times New Roman" w:cs="Times New Roman"/>
          <w:sz w:val="24"/>
          <w:szCs w:val="24"/>
        </w:rPr>
        <w:t xml:space="preserve"> four 10-hour days instead of five 8-hour days). </w:t>
      </w:r>
    </w:p>
    <w:p w14:paraId="5B984A75" w14:textId="77777777" w:rsidR="003430B6" w:rsidRDefault="003430B6" w:rsidP="003430B6">
      <w:pPr>
        <w:spacing w:after="0" w:line="240" w:lineRule="auto"/>
        <w:ind w:left="720"/>
        <w:jc w:val="both"/>
        <w:rPr>
          <w:rFonts w:ascii="Times New Roman" w:hAnsi="Times New Roman" w:cs="Times New Roman"/>
          <w:sz w:val="24"/>
          <w:szCs w:val="24"/>
        </w:rPr>
      </w:pPr>
    </w:p>
    <w:p w14:paraId="7C6D5F3D" w14:textId="77777777" w:rsidR="002C58FC" w:rsidRDefault="002C58FC" w:rsidP="003430B6">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Flexibility in Location</w:t>
      </w:r>
    </w:p>
    <w:p w14:paraId="0AEBA737" w14:textId="77777777" w:rsidR="002C58FC" w:rsidRDefault="002C58FC" w:rsidP="003430B6">
      <w:pPr>
        <w:spacing w:after="0" w:line="240" w:lineRule="auto"/>
        <w:ind w:left="720"/>
        <w:jc w:val="both"/>
        <w:rPr>
          <w:rFonts w:ascii="Times New Roman" w:hAnsi="Times New Roman" w:cs="Times New Roman"/>
          <w:sz w:val="24"/>
          <w:szCs w:val="24"/>
        </w:rPr>
      </w:pPr>
    </w:p>
    <w:p w14:paraId="0D7AACCB" w14:textId="77777777" w:rsidR="002C58FC" w:rsidRDefault="003430B6" w:rsidP="003430B6">
      <w:pPr>
        <w:spacing w:after="0" w:line="240" w:lineRule="auto"/>
        <w:ind w:left="720"/>
        <w:jc w:val="both"/>
        <w:rPr>
          <w:rFonts w:ascii="Times New Roman" w:hAnsi="Times New Roman" w:cs="Times New Roman"/>
          <w:sz w:val="24"/>
          <w:szCs w:val="24"/>
        </w:rPr>
      </w:pPr>
      <w:r w:rsidRPr="003430B6">
        <w:rPr>
          <w:rFonts w:ascii="Times New Roman" w:hAnsi="Times New Roman" w:cs="Times New Roman"/>
          <w:sz w:val="24"/>
          <w:szCs w:val="24"/>
        </w:rPr>
        <w:t>Employees able to perform a percentage of their work offsite, while working onsite for the remainder of the time</w:t>
      </w:r>
      <w:r w:rsidR="002C58FC">
        <w:rPr>
          <w:rFonts w:ascii="Times New Roman" w:hAnsi="Times New Roman" w:cs="Times New Roman"/>
          <w:sz w:val="24"/>
          <w:szCs w:val="24"/>
        </w:rPr>
        <w:t>,</w:t>
      </w:r>
      <w:r w:rsidRPr="003430B6">
        <w:rPr>
          <w:rFonts w:ascii="Times New Roman" w:hAnsi="Times New Roman" w:cs="Times New Roman"/>
          <w:sz w:val="24"/>
          <w:szCs w:val="24"/>
        </w:rPr>
        <w:t xml:space="preserve"> may be eligible for flexibility in location.  </w:t>
      </w:r>
      <w:r w:rsidR="002C58FC">
        <w:rPr>
          <w:rFonts w:ascii="Times New Roman" w:hAnsi="Times New Roman" w:cs="Times New Roman"/>
          <w:sz w:val="24"/>
          <w:szCs w:val="24"/>
        </w:rPr>
        <w:t xml:space="preserve">An employee </w:t>
      </w:r>
      <w:r w:rsidRPr="003430B6">
        <w:rPr>
          <w:rFonts w:ascii="Times New Roman" w:hAnsi="Times New Roman" w:cs="Times New Roman"/>
          <w:sz w:val="24"/>
          <w:szCs w:val="24"/>
        </w:rPr>
        <w:t xml:space="preserve">with </w:t>
      </w:r>
      <w:r w:rsidR="002C58FC">
        <w:rPr>
          <w:rFonts w:ascii="Times New Roman" w:hAnsi="Times New Roman" w:cs="Times New Roman"/>
          <w:sz w:val="24"/>
          <w:szCs w:val="24"/>
        </w:rPr>
        <w:t xml:space="preserve">an </w:t>
      </w:r>
      <w:r w:rsidRPr="003430B6">
        <w:rPr>
          <w:rFonts w:ascii="Times New Roman" w:hAnsi="Times New Roman" w:cs="Times New Roman"/>
          <w:sz w:val="24"/>
          <w:szCs w:val="24"/>
        </w:rPr>
        <w:t>approved flexibility in location arrangement will</w:t>
      </w:r>
      <w:r w:rsidR="002C58FC">
        <w:rPr>
          <w:rFonts w:ascii="Times New Roman" w:hAnsi="Times New Roman" w:cs="Times New Roman"/>
          <w:sz w:val="24"/>
          <w:szCs w:val="24"/>
        </w:rPr>
        <w:t xml:space="preserve"> work on campus on designated days </w:t>
      </w:r>
      <w:r w:rsidRPr="003430B6">
        <w:rPr>
          <w:rFonts w:ascii="Times New Roman" w:hAnsi="Times New Roman" w:cs="Times New Roman"/>
          <w:sz w:val="24"/>
          <w:szCs w:val="24"/>
        </w:rPr>
        <w:t>and work remotely on other days</w:t>
      </w:r>
      <w:r w:rsidR="002C58FC">
        <w:rPr>
          <w:rFonts w:ascii="Times New Roman" w:hAnsi="Times New Roman" w:cs="Times New Roman"/>
          <w:sz w:val="24"/>
          <w:szCs w:val="24"/>
        </w:rPr>
        <w:t>.  For example, an employee may be approved to work from home for two days a week and to work on campus the other three days.</w:t>
      </w:r>
    </w:p>
    <w:p w14:paraId="5CDCF1E6" w14:textId="77777777" w:rsidR="003430B6" w:rsidRDefault="003430B6" w:rsidP="003430B6">
      <w:pPr>
        <w:spacing w:after="0" w:line="240" w:lineRule="auto"/>
        <w:ind w:left="720"/>
        <w:jc w:val="both"/>
        <w:rPr>
          <w:rFonts w:ascii="Times New Roman" w:hAnsi="Times New Roman" w:cs="Times New Roman"/>
          <w:sz w:val="24"/>
          <w:szCs w:val="24"/>
          <w:u w:val="single"/>
        </w:rPr>
      </w:pPr>
      <w:r w:rsidRPr="003430B6">
        <w:rPr>
          <w:rFonts w:ascii="Times New Roman" w:hAnsi="Times New Roman" w:cs="Times New Roman"/>
          <w:sz w:val="24"/>
          <w:szCs w:val="24"/>
        </w:rPr>
        <w:lastRenderedPageBreak/>
        <w:t xml:space="preserve">The number of days in each location will be determined </w:t>
      </w:r>
      <w:r w:rsidR="002C58FC">
        <w:rPr>
          <w:rFonts w:ascii="Times New Roman" w:hAnsi="Times New Roman" w:cs="Times New Roman"/>
          <w:sz w:val="24"/>
          <w:szCs w:val="24"/>
        </w:rPr>
        <w:t xml:space="preserve">by the university </w:t>
      </w:r>
      <w:r w:rsidRPr="003430B6">
        <w:rPr>
          <w:rFonts w:ascii="Times New Roman" w:hAnsi="Times New Roman" w:cs="Times New Roman"/>
          <w:sz w:val="24"/>
          <w:szCs w:val="24"/>
        </w:rPr>
        <w:t xml:space="preserve">based on the employee’s proposal and departmental/unit needs. </w:t>
      </w:r>
      <w:r w:rsidR="002C58FC">
        <w:rPr>
          <w:rFonts w:ascii="Times New Roman" w:hAnsi="Times New Roman" w:cs="Times New Roman"/>
          <w:sz w:val="24"/>
          <w:szCs w:val="24"/>
        </w:rPr>
        <w:t xml:space="preserve"> </w:t>
      </w:r>
      <w:r w:rsidRPr="003430B6">
        <w:rPr>
          <w:rFonts w:ascii="Times New Roman" w:hAnsi="Times New Roman" w:cs="Times New Roman"/>
          <w:sz w:val="24"/>
          <w:szCs w:val="24"/>
        </w:rPr>
        <w:t xml:space="preserve">Employees must work on campus at least </w:t>
      </w:r>
      <w:r w:rsidR="002C58FC">
        <w:rPr>
          <w:rFonts w:ascii="Times New Roman" w:hAnsi="Times New Roman" w:cs="Times New Roman"/>
          <w:sz w:val="24"/>
          <w:szCs w:val="24"/>
        </w:rPr>
        <w:t>three</w:t>
      </w:r>
      <w:r w:rsidRPr="003430B6">
        <w:rPr>
          <w:rFonts w:ascii="Times New Roman" w:hAnsi="Times New Roman" w:cs="Times New Roman"/>
          <w:sz w:val="24"/>
          <w:szCs w:val="24"/>
        </w:rPr>
        <w:t xml:space="preserve"> days per week unless operational needs of the department</w:t>
      </w:r>
      <w:r w:rsidR="002C58FC">
        <w:rPr>
          <w:rFonts w:ascii="Times New Roman" w:hAnsi="Times New Roman" w:cs="Times New Roman"/>
          <w:sz w:val="24"/>
          <w:szCs w:val="24"/>
        </w:rPr>
        <w:t>/unit</w:t>
      </w:r>
      <w:r w:rsidRPr="003430B6">
        <w:rPr>
          <w:rFonts w:ascii="Times New Roman" w:hAnsi="Times New Roman" w:cs="Times New Roman"/>
          <w:sz w:val="24"/>
          <w:szCs w:val="24"/>
        </w:rPr>
        <w:t xml:space="preserve"> require otherwise.  </w:t>
      </w:r>
      <w:r w:rsidRPr="003430B6">
        <w:rPr>
          <w:rFonts w:ascii="Times New Roman" w:hAnsi="Times New Roman" w:cs="Times New Roman"/>
          <w:sz w:val="24"/>
          <w:szCs w:val="24"/>
          <w:u w:val="single"/>
        </w:rPr>
        <w:t xml:space="preserve"> </w:t>
      </w:r>
    </w:p>
    <w:p w14:paraId="5C7883A8" w14:textId="77777777" w:rsidR="00EF1C25" w:rsidRPr="003430B6" w:rsidRDefault="00EF1C25" w:rsidP="003430B6">
      <w:pPr>
        <w:spacing w:after="0" w:line="240" w:lineRule="auto"/>
        <w:ind w:left="720"/>
        <w:jc w:val="both"/>
        <w:rPr>
          <w:rFonts w:ascii="Times New Roman" w:hAnsi="Times New Roman" w:cs="Times New Roman"/>
          <w:sz w:val="24"/>
          <w:szCs w:val="24"/>
        </w:rPr>
      </w:pPr>
    </w:p>
    <w:p w14:paraId="165FB2EE" w14:textId="77777777" w:rsidR="002F1455" w:rsidRDefault="002F1455" w:rsidP="002F14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00D71AF7">
        <w:rPr>
          <w:rFonts w:ascii="Times New Roman" w:hAnsi="Times New Roman" w:cs="Times New Roman"/>
          <w:sz w:val="24"/>
          <w:szCs w:val="24"/>
        </w:rPr>
        <w:t xml:space="preserve">Flexible Work </w:t>
      </w:r>
      <w:r w:rsidR="00A120A2">
        <w:rPr>
          <w:rFonts w:ascii="Times New Roman" w:hAnsi="Times New Roman" w:cs="Times New Roman"/>
          <w:sz w:val="24"/>
          <w:szCs w:val="24"/>
        </w:rPr>
        <w:t xml:space="preserve">Policy and </w:t>
      </w:r>
      <w:r>
        <w:rPr>
          <w:rFonts w:ascii="Times New Roman" w:hAnsi="Times New Roman" w:cs="Times New Roman"/>
          <w:sz w:val="24"/>
          <w:szCs w:val="24"/>
        </w:rPr>
        <w:t>Procedure</w:t>
      </w:r>
      <w:r w:rsidR="00A120A2">
        <w:rPr>
          <w:rFonts w:ascii="Times New Roman" w:hAnsi="Times New Roman" w:cs="Times New Roman"/>
          <w:sz w:val="24"/>
          <w:szCs w:val="24"/>
        </w:rPr>
        <w:t>s</w:t>
      </w:r>
    </w:p>
    <w:p w14:paraId="70600157" w14:textId="77777777" w:rsidR="003430B6" w:rsidRDefault="003430B6" w:rsidP="00337646">
      <w:pPr>
        <w:spacing w:after="0" w:line="240" w:lineRule="auto"/>
        <w:ind w:left="720"/>
        <w:jc w:val="both"/>
        <w:rPr>
          <w:rFonts w:ascii="Times New Roman" w:hAnsi="Times New Roman" w:cs="Times New Roman"/>
          <w:sz w:val="24"/>
          <w:szCs w:val="24"/>
        </w:rPr>
      </w:pPr>
    </w:p>
    <w:p w14:paraId="2E205F3E" w14:textId="77777777" w:rsidR="003430B6" w:rsidRDefault="00AE0085" w:rsidP="00337646">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250A24">
        <w:rPr>
          <w:rFonts w:ascii="Times New Roman" w:hAnsi="Times New Roman" w:cs="Times New Roman"/>
          <w:sz w:val="24"/>
          <w:szCs w:val="24"/>
        </w:rPr>
        <w:t>Proposal Submission</w:t>
      </w:r>
    </w:p>
    <w:p w14:paraId="2AF29216" w14:textId="77777777" w:rsidR="00250A24" w:rsidRDefault="00250A24" w:rsidP="00337646">
      <w:pPr>
        <w:spacing w:after="0" w:line="240" w:lineRule="auto"/>
        <w:ind w:left="720"/>
        <w:jc w:val="both"/>
        <w:rPr>
          <w:rFonts w:ascii="Times New Roman" w:hAnsi="Times New Roman" w:cs="Times New Roman"/>
          <w:sz w:val="24"/>
          <w:szCs w:val="24"/>
        </w:rPr>
      </w:pPr>
    </w:p>
    <w:p w14:paraId="36DB1130" w14:textId="2FE0A7A0" w:rsidR="00250A24" w:rsidRDefault="00250A24" w:rsidP="00250A24">
      <w:pPr>
        <w:spacing w:after="0" w:line="240" w:lineRule="auto"/>
        <w:ind w:left="720"/>
        <w:jc w:val="both"/>
        <w:rPr>
          <w:rFonts w:ascii="Times New Roman" w:hAnsi="Times New Roman" w:cs="Times New Roman"/>
          <w:sz w:val="24"/>
          <w:szCs w:val="24"/>
        </w:rPr>
      </w:pPr>
      <w:r w:rsidRPr="00250A24">
        <w:rPr>
          <w:rFonts w:ascii="Times New Roman" w:hAnsi="Times New Roman" w:cs="Times New Roman"/>
          <w:sz w:val="24"/>
          <w:szCs w:val="24"/>
        </w:rPr>
        <w:t xml:space="preserve">All staff members are eligible to request </w:t>
      </w:r>
      <w:r>
        <w:rPr>
          <w:rFonts w:ascii="Times New Roman" w:hAnsi="Times New Roman" w:cs="Times New Roman"/>
          <w:sz w:val="24"/>
          <w:szCs w:val="24"/>
        </w:rPr>
        <w:t xml:space="preserve">a </w:t>
      </w:r>
      <w:r w:rsidRPr="00250A24">
        <w:rPr>
          <w:rFonts w:ascii="Times New Roman" w:hAnsi="Times New Roman" w:cs="Times New Roman"/>
          <w:sz w:val="24"/>
          <w:szCs w:val="24"/>
        </w:rPr>
        <w:t xml:space="preserve">flexible work arrangement by submitting </w:t>
      </w:r>
      <w:r>
        <w:rPr>
          <w:rFonts w:ascii="Times New Roman" w:hAnsi="Times New Roman" w:cs="Times New Roman"/>
          <w:sz w:val="24"/>
          <w:szCs w:val="24"/>
        </w:rPr>
        <w:t>a</w:t>
      </w:r>
      <w:r w:rsidRPr="00250A24">
        <w:rPr>
          <w:rFonts w:ascii="Times New Roman" w:hAnsi="Times New Roman" w:cs="Times New Roman"/>
          <w:sz w:val="24"/>
          <w:szCs w:val="24"/>
        </w:rPr>
        <w:t xml:space="preserve"> </w:t>
      </w:r>
      <w:r w:rsidR="007C13CC">
        <w:rPr>
          <w:rFonts w:ascii="Times New Roman" w:hAnsi="Times New Roman" w:cs="Times New Roman"/>
          <w:sz w:val="24"/>
          <w:szCs w:val="24"/>
        </w:rPr>
        <w:t>Flexible/Remote Work Form</w:t>
      </w:r>
      <w:r w:rsidRPr="00250A24">
        <w:rPr>
          <w:rFonts w:ascii="Times New Roman" w:hAnsi="Times New Roman" w:cs="Times New Roman"/>
          <w:sz w:val="24"/>
          <w:szCs w:val="24"/>
        </w:rPr>
        <w:t xml:space="preserve"> (</w:t>
      </w:r>
      <w:r w:rsidRPr="00250A24">
        <w:rPr>
          <w:rFonts w:ascii="Times New Roman" w:hAnsi="Times New Roman" w:cs="Times New Roman"/>
          <w:sz w:val="24"/>
          <w:szCs w:val="24"/>
          <w:highlight w:val="yellow"/>
        </w:rPr>
        <w:t>hyperlinked</w:t>
      </w:r>
      <w:r w:rsidRPr="00250A24">
        <w:rPr>
          <w:rFonts w:ascii="Times New Roman" w:hAnsi="Times New Roman" w:cs="Times New Roman"/>
          <w:sz w:val="24"/>
          <w:szCs w:val="24"/>
        </w:rPr>
        <w:t>)</w:t>
      </w:r>
      <w:r>
        <w:rPr>
          <w:rFonts w:ascii="Times New Roman" w:hAnsi="Times New Roman" w:cs="Times New Roman"/>
          <w:sz w:val="24"/>
          <w:szCs w:val="24"/>
        </w:rPr>
        <w:t xml:space="preserve"> to their </w:t>
      </w:r>
      <w:r w:rsidR="00707410">
        <w:rPr>
          <w:rFonts w:ascii="Times New Roman" w:hAnsi="Times New Roman" w:cs="Times New Roman"/>
          <w:sz w:val="24"/>
          <w:szCs w:val="24"/>
        </w:rPr>
        <w:t xml:space="preserve">immediate </w:t>
      </w:r>
      <w:r>
        <w:rPr>
          <w:rFonts w:ascii="Times New Roman" w:hAnsi="Times New Roman" w:cs="Times New Roman"/>
          <w:sz w:val="24"/>
          <w:szCs w:val="24"/>
        </w:rPr>
        <w:t>supervisor</w:t>
      </w:r>
      <w:r w:rsidRPr="00250A24">
        <w:rPr>
          <w:rFonts w:ascii="Times New Roman" w:hAnsi="Times New Roman" w:cs="Times New Roman"/>
          <w:sz w:val="24"/>
          <w:szCs w:val="24"/>
        </w:rPr>
        <w:t xml:space="preserve">. </w:t>
      </w:r>
    </w:p>
    <w:p w14:paraId="0D2F24F3" w14:textId="77777777" w:rsidR="001274BA" w:rsidRDefault="001274BA" w:rsidP="00250A24">
      <w:pPr>
        <w:spacing w:after="0" w:line="240" w:lineRule="auto"/>
        <w:ind w:left="720"/>
        <w:jc w:val="both"/>
        <w:rPr>
          <w:rFonts w:ascii="Times New Roman" w:hAnsi="Times New Roman" w:cs="Times New Roman"/>
          <w:sz w:val="24"/>
          <w:szCs w:val="24"/>
        </w:rPr>
      </w:pPr>
    </w:p>
    <w:p w14:paraId="64A92ED4" w14:textId="77777777" w:rsidR="001274BA" w:rsidRDefault="0068473E" w:rsidP="001274BA">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 request for a flexible work arrangement cannot be used as the basis for an </w:t>
      </w:r>
      <w:r w:rsidR="001274BA" w:rsidRPr="001274BA">
        <w:rPr>
          <w:rFonts w:ascii="Times New Roman" w:hAnsi="Times New Roman" w:cs="Times New Roman"/>
          <w:sz w:val="24"/>
          <w:szCs w:val="24"/>
        </w:rPr>
        <w:t>adverse action against an employee</w:t>
      </w:r>
      <w:r>
        <w:rPr>
          <w:rFonts w:ascii="Times New Roman" w:hAnsi="Times New Roman" w:cs="Times New Roman"/>
          <w:sz w:val="24"/>
          <w:szCs w:val="24"/>
        </w:rPr>
        <w:t>.</w:t>
      </w:r>
    </w:p>
    <w:p w14:paraId="49766FD4" w14:textId="77777777" w:rsidR="00250A24" w:rsidRDefault="00250A24" w:rsidP="00250A24">
      <w:pPr>
        <w:spacing w:after="0" w:line="240" w:lineRule="auto"/>
        <w:ind w:left="720"/>
        <w:jc w:val="both"/>
        <w:rPr>
          <w:rFonts w:ascii="Times New Roman" w:hAnsi="Times New Roman" w:cs="Times New Roman"/>
          <w:sz w:val="24"/>
          <w:szCs w:val="24"/>
        </w:rPr>
      </w:pPr>
    </w:p>
    <w:p w14:paraId="5FACF8AC" w14:textId="77777777" w:rsidR="00250A24" w:rsidRDefault="00250A24" w:rsidP="00250A2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Proposal Evaluation</w:t>
      </w:r>
    </w:p>
    <w:p w14:paraId="09CCC477" w14:textId="77777777" w:rsidR="00250A24" w:rsidRDefault="00250A24" w:rsidP="00250A24">
      <w:pPr>
        <w:spacing w:after="0" w:line="240" w:lineRule="auto"/>
        <w:ind w:left="720"/>
        <w:jc w:val="both"/>
        <w:rPr>
          <w:rFonts w:ascii="Times New Roman" w:hAnsi="Times New Roman" w:cs="Times New Roman"/>
          <w:sz w:val="24"/>
          <w:szCs w:val="24"/>
        </w:rPr>
      </w:pPr>
    </w:p>
    <w:p w14:paraId="0F99C4E0" w14:textId="77777777" w:rsidR="00497003" w:rsidRDefault="00250A24" w:rsidP="00250A24">
      <w:pPr>
        <w:spacing w:after="0" w:line="240" w:lineRule="auto"/>
        <w:ind w:left="720"/>
        <w:jc w:val="both"/>
        <w:rPr>
          <w:rFonts w:ascii="Times New Roman" w:hAnsi="Times New Roman" w:cs="Times New Roman"/>
          <w:sz w:val="24"/>
          <w:szCs w:val="24"/>
        </w:rPr>
      </w:pPr>
      <w:r w:rsidRPr="00250A24">
        <w:rPr>
          <w:rFonts w:ascii="Times New Roman" w:hAnsi="Times New Roman" w:cs="Times New Roman"/>
          <w:sz w:val="24"/>
          <w:szCs w:val="24"/>
        </w:rPr>
        <w:t>The request for a flexible work arrangement must meet the needs, requirements and constraints of both the department</w:t>
      </w:r>
      <w:r>
        <w:rPr>
          <w:rFonts w:ascii="Times New Roman" w:hAnsi="Times New Roman" w:cs="Times New Roman"/>
          <w:sz w:val="24"/>
          <w:szCs w:val="24"/>
        </w:rPr>
        <w:t>/unit</w:t>
      </w:r>
      <w:r w:rsidRPr="00250A24">
        <w:rPr>
          <w:rFonts w:ascii="Times New Roman" w:hAnsi="Times New Roman" w:cs="Times New Roman"/>
          <w:sz w:val="24"/>
          <w:szCs w:val="24"/>
        </w:rPr>
        <w:t xml:space="preserve"> and the employee. </w:t>
      </w:r>
    </w:p>
    <w:p w14:paraId="19228F55" w14:textId="77777777" w:rsidR="0068473E" w:rsidRDefault="0068473E" w:rsidP="00250A24">
      <w:pPr>
        <w:spacing w:after="0" w:line="240" w:lineRule="auto"/>
        <w:ind w:left="720"/>
        <w:jc w:val="both"/>
        <w:rPr>
          <w:rFonts w:ascii="Times New Roman" w:hAnsi="Times New Roman" w:cs="Times New Roman"/>
          <w:sz w:val="24"/>
          <w:szCs w:val="24"/>
        </w:rPr>
      </w:pPr>
    </w:p>
    <w:p w14:paraId="5DE16E11" w14:textId="709947CF" w:rsidR="0068473E" w:rsidRDefault="0068473E" w:rsidP="00250A24">
      <w:pPr>
        <w:spacing w:after="0" w:line="240" w:lineRule="auto"/>
        <w:ind w:left="720"/>
        <w:jc w:val="both"/>
        <w:rPr>
          <w:rFonts w:ascii="Times New Roman" w:hAnsi="Times New Roman" w:cs="Times New Roman"/>
          <w:sz w:val="24"/>
          <w:szCs w:val="24"/>
        </w:rPr>
      </w:pPr>
      <w:r w:rsidRPr="0068473E">
        <w:rPr>
          <w:rFonts w:ascii="Times New Roman" w:hAnsi="Times New Roman" w:cs="Times New Roman"/>
          <w:sz w:val="24"/>
          <w:szCs w:val="24"/>
        </w:rPr>
        <w:t>Flexible work arrangements should be given consideration regardless of the reason for the request, if the request is operationally feasible and if the individual meets the performance criteria.</w:t>
      </w:r>
    </w:p>
    <w:p w14:paraId="4364B6DA" w14:textId="77777777" w:rsidR="005C1F2B" w:rsidRDefault="005C1F2B" w:rsidP="00250A24">
      <w:pPr>
        <w:spacing w:after="0" w:line="240" w:lineRule="auto"/>
        <w:ind w:left="720"/>
        <w:jc w:val="both"/>
        <w:rPr>
          <w:rFonts w:ascii="Times New Roman" w:hAnsi="Times New Roman" w:cs="Times New Roman"/>
          <w:sz w:val="24"/>
          <w:szCs w:val="24"/>
        </w:rPr>
      </w:pPr>
    </w:p>
    <w:p w14:paraId="2C48793D" w14:textId="36535255" w:rsidR="00497003" w:rsidRDefault="00BC1871" w:rsidP="00250A2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Flexible work arrangements are not to</w:t>
      </w:r>
      <w:r w:rsidR="004F5311">
        <w:rPr>
          <w:rFonts w:ascii="Times New Roman" w:hAnsi="Times New Roman" w:cs="Times New Roman"/>
          <w:sz w:val="24"/>
          <w:szCs w:val="24"/>
        </w:rPr>
        <w:t xml:space="preserve"> be</w:t>
      </w:r>
      <w:r>
        <w:rPr>
          <w:rFonts w:ascii="Times New Roman" w:hAnsi="Times New Roman" w:cs="Times New Roman"/>
          <w:sz w:val="24"/>
          <w:szCs w:val="24"/>
        </w:rPr>
        <w:t xml:space="preserve"> used for childcare purposes. Employees are expected to arrange for child/dependent care as they would if they were working in the office. </w:t>
      </w:r>
    </w:p>
    <w:p w14:paraId="6390E42C" w14:textId="77777777" w:rsidR="00BC1871" w:rsidRDefault="00BC1871" w:rsidP="00250A24">
      <w:pPr>
        <w:spacing w:after="0" w:line="240" w:lineRule="auto"/>
        <w:ind w:left="720"/>
        <w:jc w:val="both"/>
        <w:rPr>
          <w:rFonts w:ascii="Times New Roman" w:hAnsi="Times New Roman" w:cs="Times New Roman"/>
          <w:sz w:val="24"/>
          <w:szCs w:val="24"/>
        </w:rPr>
      </w:pPr>
    </w:p>
    <w:p w14:paraId="735FE4AF" w14:textId="77777777" w:rsidR="00497003" w:rsidRDefault="00497003" w:rsidP="00250A24">
      <w:pPr>
        <w:spacing w:after="0" w:line="240" w:lineRule="auto"/>
        <w:ind w:left="720"/>
        <w:jc w:val="both"/>
        <w:rPr>
          <w:rFonts w:ascii="Times New Roman" w:hAnsi="Times New Roman" w:cs="Times New Roman"/>
          <w:sz w:val="24"/>
          <w:szCs w:val="24"/>
        </w:rPr>
      </w:pPr>
      <w:r w:rsidRPr="00497003">
        <w:rPr>
          <w:rFonts w:ascii="Times New Roman" w:hAnsi="Times New Roman" w:cs="Times New Roman"/>
          <w:sz w:val="24"/>
          <w:szCs w:val="24"/>
        </w:rPr>
        <w:t>Supervisors should consult with the Office</w:t>
      </w:r>
      <w:r>
        <w:rPr>
          <w:rFonts w:ascii="Times New Roman" w:hAnsi="Times New Roman" w:cs="Times New Roman"/>
          <w:sz w:val="24"/>
          <w:szCs w:val="24"/>
        </w:rPr>
        <w:t xml:space="preserve"> of</w:t>
      </w:r>
      <w:r w:rsidRPr="00497003">
        <w:rPr>
          <w:rFonts w:ascii="Times New Roman" w:hAnsi="Times New Roman" w:cs="Times New Roman"/>
          <w:sz w:val="24"/>
          <w:szCs w:val="24"/>
        </w:rPr>
        <w:t xml:space="preserve"> Human Resources as necessary when considering a flexible work arrangement proposal.</w:t>
      </w:r>
    </w:p>
    <w:p w14:paraId="40D51160" w14:textId="77777777" w:rsidR="00497003" w:rsidRDefault="00497003" w:rsidP="00250A24">
      <w:pPr>
        <w:spacing w:after="0" w:line="240" w:lineRule="auto"/>
        <w:ind w:left="720"/>
        <w:jc w:val="both"/>
        <w:rPr>
          <w:rFonts w:ascii="Times New Roman" w:hAnsi="Times New Roman" w:cs="Times New Roman"/>
          <w:sz w:val="24"/>
          <w:szCs w:val="24"/>
        </w:rPr>
      </w:pPr>
    </w:p>
    <w:p w14:paraId="490856D5" w14:textId="48437147" w:rsidR="00250A24" w:rsidRDefault="00250A24" w:rsidP="00250A24">
      <w:pPr>
        <w:spacing w:after="0" w:line="240" w:lineRule="auto"/>
        <w:ind w:left="720"/>
        <w:jc w:val="both"/>
        <w:rPr>
          <w:rFonts w:ascii="Times New Roman" w:hAnsi="Times New Roman" w:cs="Times New Roman"/>
          <w:sz w:val="24"/>
          <w:szCs w:val="24"/>
        </w:rPr>
      </w:pPr>
      <w:r w:rsidRPr="00250A24">
        <w:rPr>
          <w:rFonts w:ascii="Times New Roman" w:hAnsi="Times New Roman" w:cs="Times New Roman"/>
          <w:sz w:val="24"/>
          <w:szCs w:val="24"/>
        </w:rPr>
        <w:t xml:space="preserve">The immediate supervisor will review the </w:t>
      </w:r>
      <w:r>
        <w:rPr>
          <w:rFonts w:ascii="Times New Roman" w:hAnsi="Times New Roman" w:cs="Times New Roman"/>
          <w:sz w:val="24"/>
          <w:szCs w:val="24"/>
        </w:rPr>
        <w:t>p</w:t>
      </w:r>
      <w:r w:rsidRPr="00250A24">
        <w:rPr>
          <w:rFonts w:ascii="Times New Roman" w:hAnsi="Times New Roman" w:cs="Times New Roman"/>
          <w:sz w:val="24"/>
          <w:szCs w:val="24"/>
        </w:rPr>
        <w:t xml:space="preserve">roposal </w:t>
      </w:r>
      <w:r w:rsidR="00497003">
        <w:rPr>
          <w:rFonts w:ascii="Times New Roman" w:hAnsi="Times New Roman" w:cs="Times New Roman"/>
          <w:sz w:val="24"/>
          <w:szCs w:val="24"/>
        </w:rPr>
        <w:t xml:space="preserve">with the employee.  </w:t>
      </w:r>
      <w:r w:rsidRPr="00250A24">
        <w:rPr>
          <w:rFonts w:ascii="Times New Roman" w:hAnsi="Times New Roman" w:cs="Times New Roman"/>
          <w:sz w:val="24"/>
          <w:szCs w:val="24"/>
        </w:rPr>
        <w:t xml:space="preserve">The </w:t>
      </w:r>
      <w:r w:rsidR="00A35277">
        <w:rPr>
          <w:rFonts w:ascii="Times New Roman" w:hAnsi="Times New Roman" w:cs="Times New Roman"/>
          <w:sz w:val="24"/>
          <w:szCs w:val="24"/>
        </w:rPr>
        <w:t>department head</w:t>
      </w:r>
      <w:r w:rsidRPr="00250A24">
        <w:rPr>
          <w:rFonts w:ascii="Times New Roman" w:hAnsi="Times New Roman" w:cs="Times New Roman"/>
          <w:sz w:val="24"/>
          <w:szCs w:val="24"/>
        </w:rPr>
        <w:t xml:space="preserve">, </w:t>
      </w:r>
      <w:r w:rsidR="00AE5DAF">
        <w:rPr>
          <w:rFonts w:ascii="Times New Roman" w:hAnsi="Times New Roman" w:cs="Times New Roman"/>
          <w:sz w:val="24"/>
          <w:szCs w:val="24"/>
        </w:rPr>
        <w:t xml:space="preserve">after </w:t>
      </w:r>
      <w:r w:rsidR="009C6BF3">
        <w:rPr>
          <w:rFonts w:ascii="Times New Roman" w:hAnsi="Times New Roman" w:cs="Times New Roman"/>
          <w:sz w:val="24"/>
          <w:szCs w:val="24"/>
        </w:rPr>
        <w:t>consulting</w:t>
      </w:r>
      <w:r w:rsidR="00AE5DAF">
        <w:rPr>
          <w:rFonts w:ascii="Times New Roman" w:hAnsi="Times New Roman" w:cs="Times New Roman"/>
          <w:sz w:val="24"/>
          <w:szCs w:val="24"/>
        </w:rPr>
        <w:t xml:space="preserve"> with the </w:t>
      </w:r>
      <w:r w:rsidR="006856AF">
        <w:rPr>
          <w:rFonts w:ascii="Times New Roman" w:hAnsi="Times New Roman" w:cs="Times New Roman"/>
          <w:sz w:val="24"/>
          <w:szCs w:val="24"/>
        </w:rPr>
        <w:t xml:space="preserve">immediate </w:t>
      </w:r>
      <w:r w:rsidR="00AE5DAF">
        <w:rPr>
          <w:rFonts w:ascii="Times New Roman" w:hAnsi="Times New Roman" w:cs="Times New Roman"/>
          <w:sz w:val="24"/>
          <w:szCs w:val="24"/>
        </w:rPr>
        <w:t>supervisor</w:t>
      </w:r>
      <w:r w:rsidRPr="00250A24">
        <w:rPr>
          <w:rFonts w:ascii="Times New Roman" w:hAnsi="Times New Roman" w:cs="Times New Roman"/>
          <w:sz w:val="24"/>
          <w:szCs w:val="24"/>
        </w:rPr>
        <w:t>, shall make the final deter</w:t>
      </w:r>
      <w:r w:rsidR="00AE5DAF">
        <w:rPr>
          <w:rFonts w:ascii="Times New Roman" w:hAnsi="Times New Roman" w:cs="Times New Roman"/>
          <w:sz w:val="24"/>
          <w:szCs w:val="24"/>
        </w:rPr>
        <w:t>mination regarding the request after considering the following factors:</w:t>
      </w:r>
    </w:p>
    <w:p w14:paraId="5FF803BE" w14:textId="77777777" w:rsidR="00AE5DAF" w:rsidRDefault="00AE5DAF" w:rsidP="00250A24">
      <w:pPr>
        <w:spacing w:after="0" w:line="240" w:lineRule="auto"/>
        <w:ind w:left="720"/>
        <w:jc w:val="both"/>
        <w:rPr>
          <w:rFonts w:ascii="Times New Roman" w:hAnsi="Times New Roman" w:cs="Times New Roman"/>
          <w:sz w:val="24"/>
          <w:szCs w:val="24"/>
        </w:rPr>
      </w:pPr>
    </w:p>
    <w:p w14:paraId="48B46C1C" w14:textId="77777777" w:rsidR="00250A24" w:rsidRDefault="00AE5DAF" w:rsidP="00AE5DAF">
      <w:pPr>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The n</w:t>
      </w:r>
      <w:r w:rsidR="00250A24" w:rsidRPr="00250A24">
        <w:rPr>
          <w:rFonts w:ascii="Times New Roman" w:hAnsi="Times New Roman" w:cs="Times New Roman"/>
          <w:sz w:val="24"/>
          <w:szCs w:val="24"/>
        </w:rPr>
        <w:t xml:space="preserve">ature of </w:t>
      </w:r>
      <w:r>
        <w:rPr>
          <w:rFonts w:ascii="Times New Roman" w:hAnsi="Times New Roman" w:cs="Times New Roman"/>
          <w:sz w:val="24"/>
          <w:szCs w:val="24"/>
        </w:rPr>
        <w:t xml:space="preserve">the employee’s primary </w:t>
      </w:r>
      <w:r w:rsidR="00250A24" w:rsidRPr="00250A24">
        <w:rPr>
          <w:rFonts w:ascii="Times New Roman" w:hAnsi="Times New Roman" w:cs="Times New Roman"/>
          <w:sz w:val="24"/>
          <w:szCs w:val="24"/>
        </w:rPr>
        <w:t xml:space="preserve">duties and </w:t>
      </w:r>
      <w:r>
        <w:rPr>
          <w:rFonts w:ascii="Times New Roman" w:hAnsi="Times New Roman" w:cs="Times New Roman"/>
          <w:sz w:val="24"/>
          <w:szCs w:val="24"/>
        </w:rPr>
        <w:t xml:space="preserve">the </w:t>
      </w:r>
      <w:r w:rsidR="00250A24" w:rsidRPr="00250A24">
        <w:rPr>
          <w:rFonts w:ascii="Times New Roman" w:hAnsi="Times New Roman" w:cs="Times New Roman"/>
          <w:sz w:val="24"/>
          <w:szCs w:val="24"/>
        </w:rPr>
        <w:t>employee’s overall ability to perform the</w:t>
      </w:r>
      <w:r>
        <w:rPr>
          <w:rFonts w:ascii="Times New Roman" w:hAnsi="Times New Roman" w:cs="Times New Roman"/>
          <w:sz w:val="24"/>
          <w:szCs w:val="24"/>
        </w:rPr>
        <w:t>m</w:t>
      </w:r>
      <w:r w:rsidR="00250A24" w:rsidRPr="00250A24">
        <w:rPr>
          <w:rFonts w:ascii="Times New Roman" w:hAnsi="Times New Roman" w:cs="Times New Roman"/>
          <w:sz w:val="24"/>
          <w:szCs w:val="24"/>
        </w:rPr>
        <w:t>;</w:t>
      </w:r>
    </w:p>
    <w:p w14:paraId="4CA45114" w14:textId="77777777" w:rsidR="00AE5DAF" w:rsidRDefault="00AE5DAF" w:rsidP="00AE5DAF">
      <w:pPr>
        <w:spacing w:after="0" w:line="240" w:lineRule="auto"/>
        <w:ind w:left="2160" w:hanging="720"/>
        <w:jc w:val="both"/>
        <w:rPr>
          <w:rFonts w:ascii="Times New Roman" w:hAnsi="Times New Roman" w:cs="Times New Roman"/>
          <w:sz w:val="24"/>
          <w:szCs w:val="24"/>
        </w:rPr>
      </w:pPr>
    </w:p>
    <w:p w14:paraId="56C73D1D" w14:textId="77777777" w:rsidR="00250A24" w:rsidRDefault="00AE5DAF" w:rsidP="00AE5DAF">
      <w:pPr>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lastRenderedPageBreak/>
        <w:t>(b)</w:t>
      </w:r>
      <w:r>
        <w:rPr>
          <w:rFonts w:ascii="Times New Roman" w:hAnsi="Times New Roman" w:cs="Times New Roman"/>
          <w:sz w:val="24"/>
          <w:szCs w:val="24"/>
        </w:rPr>
        <w:tab/>
        <w:t>The v</w:t>
      </w:r>
      <w:r w:rsidR="00250A24" w:rsidRPr="00250A24">
        <w:rPr>
          <w:rFonts w:ascii="Times New Roman" w:hAnsi="Times New Roman" w:cs="Times New Roman"/>
          <w:sz w:val="24"/>
          <w:szCs w:val="24"/>
        </w:rPr>
        <w:t>olume of work</w:t>
      </w:r>
      <w:r>
        <w:rPr>
          <w:rFonts w:ascii="Times New Roman" w:hAnsi="Times New Roman" w:cs="Times New Roman"/>
          <w:sz w:val="24"/>
          <w:szCs w:val="24"/>
        </w:rPr>
        <w:t xml:space="preserve">, </w:t>
      </w:r>
      <w:r w:rsidR="00250A24" w:rsidRPr="00250A24">
        <w:rPr>
          <w:rFonts w:ascii="Times New Roman" w:hAnsi="Times New Roman" w:cs="Times New Roman"/>
          <w:sz w:val="24"/>
          <w:szCs w:val="24"/>
        </w:rPr>
        <w:t>along with the operational and customer needs of the department;</w:t>
      </w:r>
    </w:p>
    <w:p w14:paraId="34805B00" w14:textId="77777777" w:rsidR="00AE5DAF" w:rsidRDefault="00AE5DAF" w:rsidP="00AE5DAF">
      <w:pPr>
        <w:spacing w:after="0" w:line="240" w:lineRule="auto"/>
        <w:ind w:left="2160" w:hanging="720"/>
        <w:jc w:val="both"/>
        <w:rPr>
          <w:rFonts w:ascii="Times New Roman" w:hAnsi="Times New Roman" w:cs="Times New Roman"/>
          <w:sz w:val="24"/>
          <w:szCs w:val="24"/>
        </w:rPr>
      </w:pPr>
    </w:p>
    <w:p w14:paraId="3B2FE432" w14:textId="77777777" w:rsidR="00497003" w:rsidRDefault="00AE5DAF" w:rsidP="00AE5DAF">
      <w:pPr>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 xml:space="preserve">The types </w:t>
      </w:r>
      <w:r w:rsidR="00250A24" w:rsidRPr="00250A24">
        <w:rPr>
          <w:rFonts w:ascii="Times New Roman" w:hAnsi="Times New Roman" w:cs="Times New Roman"/>
          <w:sz w:val="24"/>
          <w:szCs w:val="24"/>
        </w:rPr>
        <w:t xml:space="preserve">of communication </w:t>
      </w:r>
      <w:r>
        <w:rPr>
          <w:rFonts w:ascii="Times New Roman" w:hAnsi="Times New Roman" w:cs="Times New Roman"/>
          <w:sz w:val="24"/>
          <w:szCs w:val="24"/>
        </w:rPr>
        <w:t>(</w:t>
      </w:r>
      <w:r w:rsidRPr="00250A24">
        <w:rPr>
          <w:rFonts w:ascii="Times New Roman" w:hAnsi="Times New Roman" w:cs="Times New Roman"/>
          <w:sz w:val="24"/>
          <w:szCs w:val="24"/>
        </w:rPr>
        <w:t>such as meetings, consultations, presentations</w:t>
      </w:r>
      <w:r w:rsidR="00497003">
        <w:rPr>
          <w:rFonts w:ascii="Times New Roman" w:hAnsi="Times New Roman" w:cs="Times New Roman"/>
          <w:sz w:val="24"/>
          <w:szCs w:val="24"/>
        </w:rPr>
        <w:t>, and direct interactions with students or others) n</w:t>
      </w:r>
      <w:r w:rsidR="00250A24" w:rsidRPr="00250A24">
        <w:rPr>
          <w:rFonts w:ascii="Times New Roman" w:hAnsi="Times New Roman" w:cs="Times New Roman"/>
          <w:sz w:val="24"/>
          <w:szCs w:val="24"/>
        </w:rPr>
        <w:t xml:space="preserve">eeded for </w:t>
      </w:r>
      <w:r>
        <w:rPr>
          <w:rFonts w:ascii="Times New Roman" w:hAnsi="Times New Roman" w:cs="Times New Roman"/>
          <w:sz w:val="24"/>
          <w:szCs w:val="24"/>
        </w:rPr>
        <w:t xml:space="preserve">the </w:t>
      </w:r>
      <w:r w:rsidR="00250A24" w:rsidRPr="00250A24">
        <w:rPr>
          <w:rFonts w:ascii="Times New Roman" w:hAnsi="Times New Roman" w:cs="Times New Roman"/>
          <w:sz w:val="24"/>
          <w:szCs w:val="24"/>
        </w:rPr>
        <w:t xml:space="preserve">employee’s successful completion of </w:t>
      </w:r>
      <w:r>
        <w:rPr>
          <w:rFonts w:ascii="Times New Roman" w:hAnsi="Times New Roman" w:cs="Times New Roman"/>
          <w:sz w:val="24"/>
          <w:szCs w:val="24"/>
        </w:rPr>
        <w:t xml:space="preserve">their </w:t>
      </w:r>
      <w:r w:rsidR="00250A24" w:rsidRPr="00250A24">
        <w:rPr>
          <w:rFonts w:ascii="Times New Roman" w:hAnsi="Times New Roman" w:cs="Times New Roman"/>
          <w:sz w:val="24"/>
          <w:szCs w:val="24"/>
        </w:rPr>
        <w:t>duties</w:t>
      </w:r>
      <w:r w:rsidR="00497003">
        <w:rPr>
          <w:rFonts w:ascii="Times New Roman" w:hAnsi="Times New Roman" w:cs="Times New Roman"/>
          <w:sz w:val="24"/>
          <w:szCs w:val="24"/>
        </w:rPr>
        <w:t xml:space="preserve">;  </w:t>
      </w:r>
    </w:p>
    <w:p w14:paraId="375219CC" w14:textId="77777777" w:rsidR="00497003" w:rsidRDefault="00497003" w:rsidP="00AE5DAF">
      <w:pPr>
        <w:spacing w:after="0" w:line="240" w:lineRule="auto"/>
        <w:ind w:left="2160" w:hanging="720"/>
        <w:jc w:val="both"/>
        <w:rPr>
          <w:rFonts w:ascii="Times New Roman" w:hAnsi="Times New Roman" w:cs="Times New Roman"/>
          <w:sz w:val="24"/>
          <w:szCs w:val="24"/>
        </w:rPr>
      </w:pPr>
    </w:p>
    <w:p w14:paraId="63B47376" w14:textId="77777777" w:rsidR="00497003" w:rsidRDefault="00497003" w:rsidP="00AE5DAF">
      <w:pPr>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r>
      <w:r w:rsidR="00207645">
        <w:rPr>
          <w:rFonts w:ascii="Times New Roman" w:hAnsi="Times New Roman" w:cs="Times New Roman"/>
          <w:sz w:val="24"/>
          <w:szCs w:val="24"/>
        </w:rPr>
        <w:t xml:space="preserve">For continuing employees: the </w:t>
      </w:r>
      <w:r>
        <w:rPr>
          <w:rFonts w:ascii="Times New Roman" w:hAnsi="Times New Roman" w:cs="Times New Roman"/>
          <w:sz w:val="24"/>
          <w:szCs w:val="24"/>
        </w:rPr>
        <w:t>employee’s d</w:t>
      </w:r>
      <w:r w:rsidRPr="00497003">
        <w:rPr>
          <w:rFonts w:ascii="Times New Roman" w:hAnsi="Times New Roman" w:cs="Times New Roman"/>
          <w:sz w:val="24"/>
          <w:szCs w:val="24"/>
        </w:rPr>
        <w:t>emonstrated record of productivity and ability to work with minimal face-to-face daily supervision</w:t>
      </w:r>
      <w:r>
        <w:rPr>
          <w:rFonts w:ascii="Times New Roman" w:hAnsi="Times New Roman" w:cs="Times New Roman"/>
          <w:sz w:val="24"/>
          <w:szCs w:val="24"/>
        </w:rPr>
        <w:t>; and</w:t>
      </w:r>
    </w:p>
    <w:p w14:paraId="1CBE533B" w14:textId="77777777" w:rsidR="00497003" w:rsidRDefault="00497003" w:rsidP="00AE5DAF">
      <w:pPr>
        <w:spacing w:after="0" w:line="240" w:lineRule="auto"/>
        <w:ind w:left="2160" w:hanging="720"/>
        <w:jc w:val="both"/>
        <w:rPr>
          <w:rFonts w:ascii="Times New Roman" w:hAnsi="Times New Roman" w:cs="Times New Roman"/>
          <w:sz w:val="24"/>
          <w:szCs w:val="24"/>
        </w:rPr>
      </w:pPr>
    </w:p>
    <w:p w14:paraId="4C8BBE59" w14:textId="77777777" w:rsidR="00497003" w:rsidRDefault="00497003" w:rsidP="00206E0F">
      <w:pPr>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00207645">
        <w:rPr>
          <w:rFonts w:ascii="Times New Roman" w:hAnsi="Times New Roman" w:cs="Times New Roman"/>
          <w:sz w:val="24"/>
          <w:szCs w:val="24"/>
        </w:rPr>
        <w:t xml:space="preserve">For continuing employees: the </w:t>
      </w:r>
      <w:r>
        <w:rPr>
          <w:rFonts w:ascii="Times New Roman" w:hAnsi="Times New Roman" w:cs="Times New Roman"/>
          <w:sz w:val="24"/>
          <w:szCs w:val="24"/>
        </w:rPr>
        <w:t xml:space="preserve">employee’s record of performance.  </w:t>
      </w:r>
      <w:r w:rsidRPr="00497003">
        <w:rPr>
          <w:rFonts w:ascii="Times New Roman" w:hAnsi="Times New Roman" w:cs="Times New Roman"/>
          <w:sz w:val="24"/>
          <w:szCs w:val="24"/>
        </w:rPr>
        <w:t>Individuals who meet or exceed performance standards are typically good candidates for flexible work arrangements. Individuals in corrective action or on a performance improvement plan may not be eligible for flexible work arrangements.</w:t>
      </w:r>
    </w:p>
    <w:p w14:paraId="281233DA" w14:textId="77777777" w:rsidR="0068473E" w:rsidRDefault="0068473E" w:rsidP="00206E0F">
      <w:pPr>
        <w:spacing w:after="0" w:line="240" w:lineRule="auto"/>
        <w:ind w:left="2160" w:hanging="720"/>
        <w:jc w:val="both"/>
        <w:rPr>
          <w:rFonts w:ascii="Times New Roman" w:hAnsi="Times New Roman" w:cs="Times New Roman"/>
          <w:sz w:val="24"/>
          <w:szCs w:val="24"/>
        </w:rPr>
      </w:pPr>
    </w:p>
    <w:p w14:paraId="5D5BEBAA" w14:textId="77777777" w:rsidR="00497003" w:rsidRDefault="00497003" w:rsidP="004970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w:t>
      </w:r>
      <w:r>
        <w:rPr>
          <w:rFonts w:ascii="Times New Roman" w:hAnsi="Times New Roman" w:cs="Times New Roman"/>
          <w:sz w:val="24"/>
          <w:szCs w:val="24"/>
        </w:rPr>
        <w:tab/>
        <w:t>Decision</w:t>
      </w:r>
    </w:p>
    <w:p w14:paraId="2A6CBED0" w14:textId="77777777" w:rsidR="00497003" w:rsidRDefault="00497003" w:rsidP="00497003">
      <w:pPr>
        <w:spacing w:after="0" w:line="240" w:lineRule="auto"/>
        <w:jc w:val="both"/>
        <w:rPr>
          <w:rFonts w:ascii="Times New Roman" w:hAnsi="Times New Roman" w:cs="Times New Roman"/>
          <w:sz w:val="24"/>
          <w:szCs w:val="24"/>
        </w:rPr>
      </w:pPr>
    </w:p>
    <w:p w14:paraId="28E0F42D" w14:textId="77777777" w:rsidR="00497003" w:rsidRPr="00497003" w:rsidRDefault="00497003" w:rsidP="00497003">
      <w:pPr>
        <w:ind w:left="720"/>
        <w:rPr>
          <w:rFonts w:ascii="Times New Roman" w:hAnsi="Times New Roman" w:cs="Times New Roman"/>
          <w:sz w:val="24"/>
          <w:szCs w:val="24"/>
        </w:rPr>
      </w:pPr>
      <w:r>
        <w:rPr>
          <w:rFonts w:ascii="Times New Roman" w:hAnsi="Times New Roman" w:cs="Times New Roman"/>
          <w:sz w:val="24"/>
          <w:szCs w:val="24"/>
        </w:rPr>
        <w:t xml:space="preserve">The decision on a proposal </w:t>
      </w:r>
      <w:r w:rsidRPr="00497003">
        <w:rPr>
          <w:rFonts w:ascii="Times New Roman" w:hAnsi="Times New Roman" w:cs="Times New Roman"/>
          <w:sz w:val="24"/>
          <w:szCs w:val="24"/>
        </w:rPr>
        <w:t xml:space="preserve">will </w:t>
      </w:r>
      <w:r w:rsidR="00E6605F">
        <w:rPr>
          <w:rFonts w:ascii="Times New Roman" w:hAnsi="Times New Roman" w:cs="Times New Roman"/>
          <w:sz w:val="24"/>
          <w:szCs w:val="24"/>
        </w:rPr>
        <w:t xml:space="preserve">usually </w:t>
      </w:r>
      <w:r w:rsidRPr="00497003">
        <w:rPr>
          <w:rFonts w:ascii="Times New Roman" w:hAnsi="Times New Roman" w:cs="Times New Roman"/>
          <w:sz w:val="24"/>
          <w:szCs w:val="24"/>
        </w:rPr>
        <w:t xml:space="preserve">be communicated within 30 days of </w:t>
      </w:r>
      <w:r w:rsidR="0068473E">
        <w:rPr>
          <w:rFonts w:ascii="Times New Roman" w:hAnsi="Times New Roman" w:cs="Times New Roman"/>
          <w:sz w:val="24"/>
          <w:szCs w:val="24"/>
        </w:rPr>
        <w:t>r</w:t>
      </w:r>
      <w:r w:rsidRPr="00497003">
        <w:rPr>
          <w:rFonts w:ascii="Times New Roman" w:hAnsi="Times New Roman" w:cs="Times New Roman"/>
          <w:sz w:val="24"/>
          <w:szCs w:val="24"/>
        </w:rPr>
        <w:t xml:space="preserve">eceipt.  </w:t>
      </w:r>
    </w:p>
    <w:p w14:paraId="5904282E" w14:textId="5E5D97E5" w:rsidR="00497003" w:rsidRDefault="00497003" w:rsidP="00206E0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If approved, </w:t>
      </w:r>
      <w:r w:rsidR="00206E0F">
        <w:rPr>
          <w:rFonts w:ascii="Times New Roman" w:hAnsi="Times New Roman" w:cs="Times New Roman"/>
          <w:sz w:val="24"/>
          <w:szCs w:val="24"/>
        </w:rPr>
        <w:t>the</w:t>
      </w:r>
      <w:r w:rsidRPr="00497003">
        <w:rPr>
          <w:rFonts w:ascii="Times New Roman" w:hAnsi="Times New Roman" w:cs="Times New Roman"/>
          <w:sz w:val="24"/>
          <w:szCs w:val="24"/>
        </w:rPr>
        <w:t xml:space="preserve"> proposal </w:t>
      </w:r>
      <w:r w:rsidR="0025782A">
        <w:rPr>
          <w:rFonts w:ascii="Times New Roman" w:hAnsi="Times New Roman" w:cs="Times New Roman"/>
          <w:sz w:val="24"/>
          <w:szCs w:val="24"/>
        </w:rPr>
        <w:t xml:space="preserve">(as submitted or as modified by agreement) </w:t>
      </w:r>
      <w:r w:rsidR="00206E0F">
        <w:rPr>
          <w:rFonts w:ascii="Times New Roman" w:hAnsi="Times New Roman" w:cs="Times New Roman"/>
          <w:sz w:val="24"/>
          <w:szCs w:val="24"/>
        </w:rPr>
        <w:t xml:space="preserve">will be </w:t>
      </w:r>
      <w:r w:rsidRPr="00497003">
        <w:rPr>
          <w:rFonts w:ascii="Times New Roman" w:hAnsi="Times New Roman" w:cs="Times New Roman"/>
          <w:sz w:val="24"/>
          <w:szCs w:val="24"/>
        </w:rPr>
        <w:t>signed by the immediate supervisor</w:t>
      </w:r>
      <w:r w:rsidR="008A5A89">
        <w:rPr>
          <w:rFonts w:ascii="Times New Roman" w:hAnsi="Times New Roman" w:cs="Times New Roman"/>
          <w:sz w:val="24"/>
          <w:szCs w:val="24"/>
        </w:rPr>
        <w:t xml:space="preserve">, the </w:t>
      </w:r>
      <w:r w:rsidR="00A35277">
        <w:rPr>
          <w:rFonts w:ascii="Times New Roman" w:hAnsi="Times New Roman" w:cs="Times New Roman"/>
          <w:sz w:val="24"/>
          <w:szCs w:val="24"/>
        </w:rPr>
        <w:t>department head</w:t>
      </w:r>
      <w:r w:rsidR="002A0D1A">
        <w:rPr>
          <w:rFonts w:ascii="Times New Roman" w:hAnsi="Times New Roman" w:cs="Times New Roman"/>
          <w:sz w:val="24"/>
          <w:szCs w:val="24"/>
        </w:rPr>
        <w:t>,</w:t>
      </w:r>
      <w:r w:rsidRPr="00497003">
        <w:rPr>
          <w:rFonts w:ascii="Times New Roman" w:hAnsi="Times New Roman" w:cs="Times New Roman"/>
          <w:sz w:val="24"/>
          <w:szCs w:val="24"/>
        </w:rPr>
        <w:t xml:space="preserve"> and the employee.</w:t>
      </w:r>
    </w:p>
    <w:p w14:paraId="0F8651A5" w14:textId="77777777" w:rsidR="00497003" w:rsidRDefault="00497003" w:rsidP="00497003">
      <w:pPr>
        <w:spacing w:after="0" w:line="240" w:lineRule="auto"/>
        <w:ind w:firstLine="720"/>
        <w:jc w:val="both"/>
        <w:rPr>
          <w:rFonts w:ascii="Times New Roman" w:hAnsi="Times New Roman" w:cs="Times New Roman"/>
          <w:sz w:val="24"/>
          <w:szCs w:val="24"/>
        </w:rPr>
      </w:pPr>
    </w:p>
    <w:p w14:paraId="2EF6CDC1" w14:textId="542D36B7" w:rsidR="00497003" w:rsidRDefault="00206E0F" w:rsidP="00206E0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 </w:t>
      </w:r>
      <w:r w:rsidR="00A35277">
        <w:rPr>
          <w:rFonts w:ascii="Times New Roman" w:hAnsi="Times New Roman" w:cs="Times New Roman"/>
          <w:sz w:val="24"/>
          <w:szCs w:val="24"/>
        </w:rPr>
        <w:t>department head</w:t>
      </w:r>
      <w:r>
        <w:rPr>
          <w:rFonts w:ascii="Times New Roman" w:hAnsi="Times New Roman" w:cs="Times New Roman"/>
          <w:sz w:val="24"/>
          <w:szCs w:val="24"/>
        </w:rPr>
        <w:t xml:space="preserve">’s disapproval of a proposal </w:t>
      </w:r>
      <w:r w:rsidR="001F0B8A" w:rsidRPr="001F0B8A">
        <w:rPr>
          <w:rFonts w:ascii="Times New Roman" w:hAnsi="Times New Roman" w:cs="Times New Roman"/>
          <w:sz w:val="24"/>
          <w:szCs w:val="24"/>
        </w:rPr>
        <w:t xml:space="preserve">will be </w:t>
      </w:r>
      <w:r w:rsidR="001F0B8A">
        <w:rPr>
          <w:rFonts w:ascii="Times New Roman" w:hAnsi="Times New Roman" w:cs="Times New Roman"/>
          <w:sz w:val="24"/>
          <w:szCs w:val="24"/>
        </w:rPr>
        <w:t>provided in writing</w:t>
      </w:r>
      <w:r w:rsidR="001F0B8A" w:rsidRPr="001F0B8A">
        <w:rPr>
          <w:rFonts w:ascii="Times New Roman" w:hAnsi="Times New Roman" w:cs="Times New Roman"/>
          <w:sz w:val="24"/>
          <w:szCs w:val="24"/>
        </w:rPr>
        <w:t xml:space="preserve"> </w:t>
      </w:r>
      <w:r w:rsidR="001F0B8A">
        <w:rPr>
          <w:rFonts w:ascii="Times New Roman" w:hAnsi="Times New Roman" w:cs="Times New Roman"/>
          <w:sz w:val="24"/>
          <w:szCs w:val="24"/>
        </w:rPr>
        <w:t>to the employee and</w:t>
      </w:r>
      <w:r w:rsidR="001F0B8A" w:rsidRPr="001F0B8A">
        <w:rPr>
          <w:rFonts w:ascii="Times New Roman" w:hAnsi="Times New Roman" w:cs="Times New Roman"/>
          <w:sz w:val="24"/>
          <w:szCs w:val="24"/>
        </w:rPr>
        <w:t xml:space="preserve"> </w:t>
      </w:r>
      <w:r>
        <w:rPr>
          <w:rFonts w:ascii="Times New Roman" w:hAnsi="Times New Roman" w:cs="Times New Roman"/>
          <w:sz w:val="24"/>
          <w:szCs w:val="24"/>
        </w:rPr>
        <w:t>based on the factors listed in Section (E)(2)</w:t>
      </w:r>
      <w:r w:rsidR="001F0B8A">
        <w:rPr>
          <w:rFonts w:ascii="Times New Roman" w:hAnsi="Times New Roman" w:cs="Times New Roman"/>
          <w:sz w:val="24"/>
          <w:szCs w:val="24"/>
        </w:rPr>
        <w:t>.</w:t>
      </w:r>
      <w:r w:rsidR="00497003" w:rsidRPr="00497003">
        <w:rPr>
          <w:rFonts w:ascii="Times New Roman" w:hAnsi="Times New Roman" w:cs="Times New Roman"/>
          <w:sz w:val="24"/>
          <w:szCs w:val="24"/>
        </w:rPr>
        <w:t xml:space="preserve"> </w:t>
      </w:r>
    </w:p>
    <w:p w14:paraId="4D404266" w14:textId="77777777" w:rsidR="00206E0F" w:rsidRDefault="00206E0F" w:rsidP="00206E0F">
      <w:pPr>
        <w:spacing w:after="0" w:line="240" w:lineRule="auto"/>
        <w:ind w:left="720"/>
        <w:jc w:val="both"/>
        <w:rPr>
          <w:rFonts w:ascii="Times New Roman" w:hAnsi="Times New Roman" w:cs="Times New Roman"/>
          <w:sz w:val="24"/>
          <w:szCs w:val="24"/>
        </w:rPr>
      </w:pPr>
    </w:p>
    <w:p w14:paraId="3540225D" w14:textId="77777777" w:rsidR="00497003" w:rsidRDefault="00206E0F" w:rsidP="00206E0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Office of </w:t>
      </w:r>
      <w:r w:rsidR="00497003" w:rsidRPr="00497003">
        <w:rPr>
          <w:rFonts w:ascii="Times New Roman" w:hAnsi="Times New Roman" w:cs="Times New Roman"/>
          <w:sz w:val="24"/>
          <w:szCs w:val="24"/>
        </w:rPr>
        <w:t xml:space="preserve">Human Resources retains the right to deny </w:t>
      </w:r>
      <w:r w:rsidR="001C0CC4">
        <w:rPr>
          <w:rFonts w:ascii="Times New Roman" w:hAnsi="Times New Roman" w:cs="Times New Roman"/>
          <w:sz w:val="24"/>
          <w:szCs w:val="24"/>
        </w:rPr>
        <w:t xml:space="preserve">or discontinue </w:t>
      </w:r>
      <w:r w:rsidR="00497003" w:rsidRPr="00497003">
        <w:rPr>
          <w:rFonts w:ascii="Times New Roman" w:hAnsi="Times New Roman" w:cs="Times New Roman"/>
          <w:sz w:val="24"/>
          <w:szCs w:val="24"/>
        </w:rPr>
        <w:t xml:space="preserve">a proposal that does not comply with local, state, or federal </w:t>
      </w:r>
      <w:r>
        <w:rPr>
          <w:rFonts w:ascii="Times New Roman" w:hAnsi="Times New Roman" w:cs="Times New Roman"/>
          <w:sz w:val="24"/>
          <w:szCs w:val="24"/>
        </w:rPr>
        <w:t xml:space="preserve">laws or </w:t>
      </w:r>
      <w:r w:rsidR="00497003" w:rsidRPr="00497003">
        <w:rPr>
          <w:rFonts w:ascii="Times New Roman" w:hAnsi="Times New Roman" w:cs="Times New Roman"/>
          <w:sz w:val="24"/>
          <w:szCs w:val="24"/>
        </w:rPr>
        <w:t>regulations</w:t>
      </w:r>
      <w:r>
        <w:rPr>
          <w:rFonts w:ascii="Times New Roman" w:hAnsi="Times New Roman" w:cs="Times New Roman"/>
          <w:sz w:val="24"/>
          <w:szCs w:val="24"/>
        </w:rPr>
        <w:t xml:space="preserve"> or </w:t>
      </w:r>
      <w:r w:rsidR="00497003" w:rsidRPr="00497003">
        <w:rPr>
          <w:rFonts w:ascii="Times New Roman" w:hAnsi="Times New Roman" w:cs="Times New Roman"/>
          <w:sz w:val="24"/>
          <w:szCs w:val="24"/>
        </w:rPr>
        <w:t>University rules or policies.</w:t>
      </w:r>
    </w:p>
    <w:p w14:paraId="7873256B" w14:textId="77777777" w:rsidR="00250A24" w:rsidRDefault="00250A24" w:rsidP="00250A24">
      <w:pPr>
        <w:spacing w:after="0" w:line="240" w:lineRule="auto"/>
        <w:ind w:left="720"/>
        <w:jc w:val="both"/>
        <w:rPr>
          <w:rFonts w:ascii="Times New Roman" w:hAnsi="Times New Roman" w:cs="Times New Roman"/>
          <w:sz w:val="24"/>
          <w:szCs w:val="24"/>
        </w:rPr>
      </w:pPr>
    </w:p>
    <w:p w14:paraId="746F7FB1" w14:textId="77777777" w:rsidR="00206E0F" w:rsidRDefault="00206E0F" w:rsidP="00250A2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 xml:space="preserve">Implementation, </w:t>
      </w:r>
      <w:r w:rsidR="001274BA">
        <w:rPr>
          <w:rFonts w:ascii="Times New Roman" w:hAnsi="Times New Roman" w:cs="Times New Roman"/>
          <w:sz w:val="24"/>
          <w:szCs w:val="24"/>
        </w:rPr>
        <w:t xml:space="preserve">Renewal, and Discontinuance </w:t>
      </w:r>
    </w:p>
    <w:p w14:paraId="74829306" w14:textId="77777777" w:rsidR="00250A24" w:rsidRDefault="00250A24" w:rsidP="00250A24">
      <w:pPr>
        <w:spacing w:after="0" w:line="240" w:lineRule="auto"/>
        <w:ind w:left="720"/>
        <w:jc w:val="both"/>
        <w:rPr>
          <w:rFonts w:ascii="Times New Roman" w:hAnsi="Times New Roman" w:cs="Times New Roman"/>
          <w:sz w:val="24"/>
          <w:szCs w:val="24"/>
        </w:rPr>
      </w:pPr>
    </w:p>
    <w:p w14:paraId="504F3268" w14:textId="30C90C41" w:rsidR="001274BA" w:rsidRDefault="00206E0F" w:rsidP="00206E0F">
      <w:pPr>
        <w:spacing w:after="0" w:line="240" w:lineRule="auto"/>
        <w:ind w:left="720"/>
        <w:jc w:val="both"/>
        <w:rPr>
          <w:rFonts w:ascii="Times New Roman" w:hAnsi="Times New Roman" w:cs="Times New Roman"/>
          <w:sz w:val="24"/>
          <w:szCs w:val="24"/>
        </w:rPr>
      </w:pPr>
      <w:r w:rsidRPr="00206E0F">
        <w:rPr>
          <w:rFonts w:ascii="Times New Roman" w:hAnsi="Times New Roman" w:cs="Times New Roman"/>
          <w:sz w:val="24"/>
          <w:szCs w:val="24"/>
        </w:rPr>
        <w:t xml:space="preserve">Flexible work arrangements </w:t>
      </w:r>
      <w:r w:rsidR="00F268F1">
        <w:rPr>
          <w:rFonts w:ascii="Times New Roman" w:hAnsi="Times New Roman" w:cs="Times New Roman"/>
          <w:sz w:val="24"/>
          <w:szCs w:val="24"/>
        </w:rPr>
        <w:t xml:space="preserve">can be approved for up to one year </w:t>
      </w:r>
      <w:r w:rsidRPr="00206E0F">
        <w:rPr>
          <w:rFonts w:ascii="Times New Roman" w:hAnsi="Times New Roman" w:cs="Times New Roman"/>
          <w:sz w:val="24"/>
          <w:szCs w:val="24"/>
        </w:rPr>
        <w:t xml:space="preserve">and will expire at the end of the </w:t>
      </w:r>
      <w:r w:rsidR="001F0B8A">
        <w:rPr>
          <w:rFonts w:ascii="Times New Roman" w:hAnsi="Times New Roman" w:cs="Times New Roman"/>
          <w:sz w:val="24"/>
          <w:szCs w:val="24"/>
        </w:rPr>
        <w:t>approved period</w:t>
      </w:r>
      <w:r w:rsidRPr="00206E0F">
        <w:rPr>
          <w:rFonts w:ascii="Times New Roman" w:hAnsi="Times New Roman" w:cs="Times New Roman"/>
          <w:sz w:val="24"/>
          <w:szCs w:val="24"/>
        </w:rPr>
        <w:t xml:space="preserve">. </w:t>
      </w:r>
      <w:r w:rsidR="00AC1B97">
        <w:rPr>
          <w:rFonts w:ascii="Times New Roman" w:hAnsi="Times New Roman" w:cs="Times New Roman"/>
          <w:sz w:val="24"/>
          <w:szCs w:val="24"/>
        </w:rPr>
        <w:t xml:space="preserve"> An employee may not begin flexible work before full approval has been given.</w:t>
      </w:r>
    </w:p>
    <w:p w14:paraId="094DA8E9" w14:textId="77777777" w:rsidR="001274BA" w:rsidRDefault="001274BA" w:rsidP="00206E0F">
      <w:pPr>
        <w:spacing w:after="0" w:line="240" w:lineRule="auto"/>
        <w:ind w:left="720"/>
        <w:jc w:val="both"/>
        <w:rPr>
          <w:rFonts w:ascii="Times New Roman" w:hAnsi="Times New Roman" w:cs="Times New Roman"/>
          <w:sz w:val="24"/>
          <w:szCs w:val="24"/>
        </w:rPr>
      </w:pPr>
    </w:p>
    <w:p w14:paraId="0355A00E" w14:textId="5694876C" w:rsidR="00206E0F" w:rsidRDefault="00513F4F" w:rsidP="00206E0F">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Renewal is</w:t>
      </w:r>
      <w:r w:rsidR="00206E0F" w:rsidRPr="00206E0F">
        <w:rPr>
          <w:rFonts w:ascii="Times New Roman" w:hAnsi="Times New Roman" w:cs="Times New Roman"/>
          <w:sz w:val="24"/>
          <w:szCs w:val="24"/>
        </w:rPr>
        <w:t xml:space="preserve"> possible but not guaranteed</w:t>
      </w:r>
      <w:r w:rsidR="001F0B8A">
        <w:rPr>
          <w:rFonts w:ascii="Times New Roman" w:hAnsi="Times New Roman" w:cs="Times New Roman"/>
          <w:sz w:val="24"/>
          <w:szCs w:val="24"/>
        </w:rPr>
        <w:t xml:space="preserve">. In addition to the factors listed in Section (E)(2), </w:t>
      </w:r>
      <w:r w:rsidR="00206E0F">
        <w:rPr>
          <w:rFonts w:ascii="Times New Roman" w:hAnsi="Times New Roman" w:cs="Times New Roman"/>
          <w:sz w:val="24"/>
          <w:szCs w:val="24"/>
        </w:rPr>
        <w:t>b</w:t>
      </w:r>
      <w:r w:rsidR="00206E0F" w:rsidRPr="00206E0F">
        <w:rPr>
          <w:rFonts w:ascii="Times New Roman" w:hAnsi="Times New Roman" w:cs="Times New Roman"/>
          <w:sz w:val="24"/>
          <w:szCs w:val="24"/>
        </w:rPr>
        <w:t>usiness operations, employee performance, rotation of flexible work opportunities</w:t>
      </w:r>
      <w:r w:rsidR="00206E0F">
        <w:rPr>
          <w:rFonts w:ascii="Times New Roman" w:hAnsi="Times New Roman" w:cs="Times New Roman"/>
          <w:sz w:val="24"/>
          <w:szCs w:val="24"/>
        </w:rPr>
        <w:t xml:space="preserve">, </w:t>
      </w:r>
      <w:r w:rsidR="00206E0F" w:rsidRPr="00206E0F">
        <w:rPr>
          <w:rFonts w:ascii="Times New Roman" w:hAnsi="Times New Roman" w:cs="Times New Roman"/>
          <w:sz w:val="24"/>
          <w:szCs w:val="24"/>
        </w:rPr>
        <w:t xml:space="preserve">and other circumstances will be considered in determining whether to renew the arrangement. </w:t>
      </w:r>
      <w:r w:rsidR="001274BA" w:rsidRPr="001274BA">
        <w:rPr>
          <w:rFonts w:ascii="Times New Roman" w:hAnsi="Times New Roman" w:cs="Times New Roman"/>
          <w:sz w:val="24"/>
          <w:szCs w:val="24"/>
        </w:rPr>
        <w:t xml:space="preserve">The renewal or non-renewal </w:t>
      </w:r>
      <w:r w:rsidR="001274BA">
        <w:rPr>
          <w:rFonts w:ascii="Times New Roman" w:hAnsi="Times New Roman" w:cs="Times New Roman"/>
          <w:sz w:val="24"/>
          <w:szCs w:val="24"/>
        </w:rPr>
        <w:t>decision</w:t>
      </w:r>
      <w:r w:rsidR="001274BA" w:rsidRPr="001274BA">
        <w:rPr>
          <w:rFonts w:ascii="Times New Roman" w:hAnsi="Times New Roman" w:cs="Times New Roman"/>
          <w:sz w:val="24"/>
          <w:szCs w:val="24"/>
        </w:rPr>
        <w:t xml:space="preserve"> will be </w:t>
      </w:r>
      <w:r w:rsidR="001274BA">
        <w:rPr>
          <w:rFonts w:ascii="Times New Roman" w:hAnsi="Times New Roman" w:cs="Times New Roman"/>
          <w:sz w:val="24"/>
          <w:szCs w:val="24"/>
        </w:rPr>
        <w:t>communicated</w:t>
      </w:r>
      <w:r w:rsidR="001274BA" w:rsidRPr="001274BA">
        <w:rPr>
          <w:rFonts w:ascii="Times New Roman" w:hAnsi="Times New Roman" w:cs="Times New Roman"/>
          <w:sz w:val="24"/>
          <w:szCs w:val="24"/>
        </w:rPr>
        <w:t xml:space="preserve"> </w:t>
      </w:r>
      <w:r w:rsidR="001274BA">
        <w:rPr>
          <w:rFonts w:ascii="Times New Roman" w:hAnsi="Times New Roman" w:cs="Times New Roman"/>
          <w:sz w:val="24"/>
          <w:szCs w:val="24"/>
        </w:rPr>
        <w:t xml:space="preserve">to the employee </w:t>
      </w:r>
      <w:r w:rsidR="001274BA" w:rsidRPr="001274BA">
        <w:rPr>
          <w:rFonts w:ascii="Times New Roman" w:hAnsi="Times New Roman" w:cs="Times New Roman"/>
          <w:sz w:val="24"/>
          <w:szCs w:val="24"/>
        </w:rPr>
        <w:t xml:space="preserve">in writing (email is permissible) by the </w:t>
      </w:r>
      <w:r w:rsidR="00A35277">
        <w:rPr>
          <w:rFonts w:ascii="Times New Roman" w:hAnsi="Times New Roman" w:cs="Times New Roman"/>
          <w:sz w:val="24"/>
          <w:szCs w:val="24"/>
        </w:rPr>
        <w:t>department head</w:t>
      </w:r>
      <w:r w:rsidR="001274BA" w:rsidRPr="001274BA">
        <w:rPr>
          <w:rFonts w:ascii="Times New Roman" w:hAnsi="Times New Roman" w:cs="Times New Roman"/>
          <w:sz w:val="24"/>
          <w:szCs w:val="24"/>
        </w:rPr>
        <w:t>.</w:t>
      </w:r>
    </w:p>
    <w:p w14:paraId="06E9EF6A" w14:textId="77777777" w:rsidR="00206E0F" w:rsidRDefault="00206E0F" w:rsidP="00206E0F">
      <w:pPr>
        <w:spacing w:after="0" w:line="240" w:lineRule="auto"/>
        <w:ind w:left="720"/>
        <w:jc w:val="both"/>
        <w:rPr>
          <w:rFonts w:ascii="Times New Roman" w:hAnsi="Times New Roman" w:cs="Times New Roman"/>
          <w:sz w:val="24"/>
          <w:szCs w:val="24"/>
        </w:rPr>
      </w:pPr>
    </w:p>
    <w:p w14:paraId="57925D12" w14:textId="77777777" w:rsidR="001274BA" w:rsidRDefault="001274BA" w:rsidP="00206E0F">
      <w:pPr>
        <w:spacing w:after="0" w:line="240" w:lineRule="auto"/>
        <w:ind w:left="720"/>
        <w:jc w:val="both"/>
        <w:rPr>
          <w:rFonts w:ascii="Times New Roman" w:hAnsi="Times New Roman" w:cs="Times New Roman"/>
          <w:sz w:val="24"/>
          <w:szCs w:val="24"/>
        </w:rPr>
      </w:pPr>
      <w:r w:rsidRPr="001274BA">
        <w:rPr>
          <w:rFonts w:ascii="Times New Roman" w:hAnsi="Times New Roman" w:cs="Times New Roman"/>
          <w:sz w:val="24"/>
          <w:szCs w:val="24"/>
        </w:rPr>
        <w:t xml:space="preserve">Flexible work arrangements are subject to </w:t>
      </w:r>
      <w:r>
        <w:rPr>
          <w:rFonts w:ascii="Times New Roman" w:hAnsi="Times New Roman" w:cs="Times New Roman"/>
          <w:sz w:val="24"/>
          <w:szCs w:val="24"/>
        </w:rPr>
        <w:t xml:space="preserve">ongoing </w:t>
      </w:r>
      <w:r w:rsidRPr="001274BA">
        <w:rPr>
          <w:rFonts w:ascii="Times New Roman" w:hAnsi="Times New Roman" w:cs="Times New Roman"/>
          <w:sz w:val="24"/>
          <w:szCs w:val="24"/>
        </w:rPr>
        <w:t xml:space="preserve">review. When operational needs of the department </w:t>
      </w:r>
      <w:r>
        <w:rPr>
          <w:rFonts w:ascii="Times New Roman" w:hAnsi="Times New Roman" w:cs="Times New Roman"/>
          <w:sz w:val="24"/>
          <w:szCs w:val="24"/>
        </w:rPr>
        <w:t xml:space="preserve">or unit </w:t>
      </w:r>
      <w:r w:rsidRPr="001274BA">
        <w:rPr>
          <w:rFonts w:ascii="Times New Roman" w:hAnsi="Times New Roman" w:cs="Times New Roman"/>
          <w:sz w:val="24"/>
          <w:szCs w:val="24"/>
        </w:rPr>
        <w:t xml:space="preserve">require a change or cancellation to the arrangement, a </w:t>
      </w:r>
      <w:r w:rsidR="00BF4054" w:rsidRPr="001274BA">
        <w:rPr>
          <w:rFonts w:ascii="Times New Roman" w:hAnsi="Times New Roman" w:cs="Times New Roman"/>
          <w:sz w:val="24"/>
          <w:szCs w:val="24"/>
        </w:rPr>
        <w:t>1</w:t>
      </w:r>
      <w:r w:rsidR="00BF4054">
        <w:rPr>
          <w:rFonts w:ascii="Times New Roman" w:hAnsi="Times New Roman" w:cs="Times New Roman"/>
          <w:sz w:val="24"/>
          <w:szCs w:val="24"/>
        </w:rPr>
        <w:t>4</w:t>
      </w:r>
      <w:r w:rsidRPr="001274BA">
        <w:rPr>
          <w:rFonts w:ascii="Times New Roman" w:hAnsi="Times New Roman" w:cs="Times New Roman"/>
          <w:sz w:val="24"/>
          <w:szCs w:val="24"/>
        </w:rPr>
        <w:t>-</w:t>
      </w:r>
      <w:r w:rsidR="00BF4054">
        <w:rPr>
          <w:rFonts w:ascii="Times New Roman" w:hAnsi="Times New Roman" w:cs="Times New Roman"/>
          <w:sz w:val="24"/>
          <w:szCs w:val="24"/>
        </w:rPr>
        <w:t>calendar-</w:t>
      </w:r>
      <w:r w:rsidRPr="001274BA">
        <w:rPr>
          <w:rFonts w:ascii="Times New Roman" w:hAnsi="Times New Roman" w:cs="Times New Roman"/>
          <w:sz w:val="24"/>
          <w:szCs w:val="24"/>
        </w:rPr>
        <w:t>day notice will be provided to the employee</w:t>
      </w:r>
      <w:r w:rsidR="001E67C7">
        <w:rPr>
          <w:rFonts w:ascii="Times New Roman" w:hAnsi="Times New Roman" w:cs="Times New Roman"/>
          <w:sz w:val="24"/>
          <w:szCs w:val="24"/>
        </w:rPr>
        <w:t xml:space="preserve"> if feasible</w:t>
      </w:r>
      <w:r w:rsidRPr="001274BA">
        <w:rPr>
          <w:rFonts w:ascii="Times New Roman" w:hAnsi="Times New Roman" w:cs="Times New Roman"/>
          <w:sz w:val="24"/>
          <w:szCs w:val="24"/>
        </w:rPr>
        <w:t>. If at any time the flexible work arrangement is not in the best interests of the University, it can be discontinued at the University’s discretion.</w:t>
      </w:r>
    </w:p>
    <w:p w14:paraId="250951C9" w14:textId="77777777" w:rsidR="001274BA" w:rsidRDefault="001274BA" w:rsidP="001274BA">
      <w:pPr>
        <w:spacing w:after="0" w:line="240" w:lineRule="auto"/>
        <w:jc w:val="both"/>
        <w:rPr>
          <w:rFonts w:ascii="Times New Roman" w:hAnsi="Times New Roman" w:cs="Times New Roman"/>
          <w:sz w:val="24"/>
          <w:szCs w:val="24"/>
        </w:rPr>
      </w:pPr>
    </w:p>
    <w:p w14:paraId="7193421D" w14:textId="77777777" w:rsidR="00164425" w:rsidRDefault="00164425" w:rsidP="001274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ab/>
        <w:t>Remote</w:t>
      </w:r>
      <w:r w:rsidRPr="00164425">
        <w:rPr>
          <w:rFonts w:ascii="Times New Roman" w:hAnsi="Times New Roman" w:cs="Times New Roman"/>
          <w:sz w:val="24"/>
          <w:szCs w:val="24"/>
        </w:rPr>
        <w:t xml:space="preserve"> Work Policy and Procedures</w:t>
      </w:r>
    </w:p>
    <w:p w14:paraId="395C5848" w14:textId="77777777" w:rsidR="00164425" w:rsidRDefault="00164425" w:rsidP="001274BA">
      <w:pPr>
        <w:spacing w:after="0" w:line="240" w:lineRule="auto"/>
        <w:jc w:val="both"/>
        <w:rPr>
          <w:rFonts w:ascii="Times New Roman" w:hAnsi="Times New Roman" w:cs="Times New Roman"/>
          <w:sz w:val="24"/>
          <w:szCs w:val="24"/>
        </w:rPr>
      </w:pPr>
    </w:p>
    <w:p w14:paraId="26B3A4D7" w14:textId="77777777" w:rsidR="00164425" w:rsidRDefault="00B15443" w:rsidP="001274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t>Remote Work for the Convenience of the Employer</w:t>
      </w:r>
    </w:p>
    <w:p w14:paraId="54C7880C" w14:textId="77777777" w:rsidR="00B15443" w:rsidRDefault="00B15443" w:rsidP="001274BA">
      <w:pPr>
        <w:spacing w:after="0" w:line="240" w:lineRule="auto"/>
        <w:jc w:val="both"/>
        <w:rPr>
          <w:rFonts w:ascii="Times New Roman" w:hAnsi="Times New Roman" w:cs="Times New Roman"/>
          <w:sz w:val="24"/>
          <w:szCs w:val="24"/>
        </w:rPr>
      </w:pPr>
    </w:p>
    <w:p w14:paraId="05BB1A31" w14:textId="5A9F0311" w:rsidR="006576F4" w:rsidRDefault="00C759AE" w:rsidP="006576F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University may assign </w:t>
      </w:r>
      <w:r w:rsidR="006576F4">
        <w:rPr>
          <w:rFonts w:ascii="Times New Roman" w:hAnsi="Times New Roman" w:cs="Times New Roman"/>
          <w:sz w:val="24"/>
          <w:szCs w:val="24"/>
        </w:rPr>
        <w:t xml:space="preserve">employees to work remotely on a regular basis.  </w:t>
      </w:r>
      <w:r w:rsidR="00E6605F">
        <w:rPr>
          <w:rFonts w:ascii="Times New Roman" w:hAnsi="Times New Roman" w:cs="Times New Roman"/>
          <w:sz w:val="24"/>
          <w:szCs w:val="24"/>
        </w:rPr>
        <w:t>T</w:t>
      </w:r>
      <w:r w:rsidR="006576F4">
        <w:rPr>
          <w:rFonts w:ascii="Times New Roman" w:hAnsi="Times New Roman" w:cs="Times New Roman"/>
          <w:sz w:val="24"/>
          <w:szCs w:val="24"/>
        </w:rPr>
        <w:t xml:space="preserve">his assignment will be documented in the employee’s original or revised </w:t>
      </w:r>
      <w:r w:rsidR="00A62BAA">
        <w:rPr>
          <w:rFonts w:ascii="Times New Roman" w:hAnsi="Times New Roman" w:cs="Times New Roman"/>
          <w:sz w:val="24"/>
          <w:szCs w:val="24"/>
        </w:rPr>
        <w:t>offer letter</w:t>
      </w:r>
      <w:r w:rsidR="005B5766">
        <w:rPr>
          <w:rFonts w:ascii="Times New Roman" w:hAnsi="Times New Roman" w:cs="Times New Roman"/>
          <w:sz w:val="24"/>
          <w:szCs w:val="24"/>
        </w:rPr>
        <w:t>, personnel action form, or equivalent document</w:t>
      </w:r>
      <w:r w:rsidR="006576F4">
        <w:rPr>
          <w:rFonts w:ascii="Times New Roman" w:hAnsi="Times New Roman" w:cs="Times New Roman"/>
          <w:sz w:val="24"/>
          <w:szCs w:val="24"/>
        </w:rPr>
        <w:t>.</w:t>
      </w:r>
    </w:p>
    <w:p w14:paraId="75E87781" w14:textId="77777777" w:rsidR="006576F4" w:rsidRDefault="006576F4" w:rsidP="006576F4">
      <w:pPr>
        <w:spacing w:after="0" w:line="240" w:lineRule="auto"/>
        <w:ind w:left="720"/>
        <w:jc w:val="both"/>
        <w:rPr>
          <w:rFonts w:ascii="Times New Roman" w:hAnsi="Times New Roman" w:cs="Times New Roman"/>
          <w:sz w:val="24"/>
          <w:szCs w:val="24"/>
        </w:rPr>
      </w:pPr>
    </w:p>
    <w:p w14:paraId="723D886C" w14:textId="77777777" w:rsidR="00B15443" w:rsidRDefault="006576F4" w:rsidP="006576F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Remote Work for the Convenience of the Employee </w:t>
      </w:r>
    </w:p>
    <w:p w14:paraId="3DA77B1D" w14:textId="77777777" w:rsidR="00164425" w:rsidRDefault="00164425" w:rsidP="001274BA">
      <w:pPr>
        <w:spacing w:after="0" w:line="240" w:lineRule="auto"/>
        <w:jc w:val="both"/>
        <w:rPr>
          <w:rFonts w:ascii="Times New Roman" w:hAnsi="Times New Roman" w:cs="Times New Roman"/>
          <w:sz w:val="24"/>
          <w:szCs w:val="24"/>
        </w:rPr>
      </w:pPr>
    </w:p>
    <w:p w14:paraId="5D2AE651" w14:textId="77777777" w:rsidR="00164425" w:rsidRDefault="006576F4" w:rsidP="006576F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its discretion, the University may allow an employee in a remote-eligible </w:t>
      </w:r>
      <w:r w:rsidR="008E6917">
        <w:rPr>
          <w:rFonts w:ascii="Times New Roman" w:hAnsi="Times New Roman" w:cs="Times New Roman"/>
          <w:sz w:val="24"/>
          <w:szCs w:val="24"/>
        </w:rPr>
        <w:t xml:space="preserve">position to work remotely three or more days a week.  </w:t>
      </w:r>
      <w:r w:rsidR="003801B8">
        <w:rPr>
          <w:rFonts w:ascii="Times New Roman" w:hAnsi="Times New Roman" w:cs="Times New Roman"/>
          <w:sz w:val="24"/>
          <w:szCs w:val="24"/>
        </w:rPr>
        <w:t>For clarity, o</w:t>
      </w:r>
      <w:r w:rsidR="00DE571C">
        <w:rPr>
          <w:rFonts w:ascii="Times New Roman" w:hAnsi="Times New Roman" w:cs="Times New Roman"/>
          <w:sz w:val="24"/>
          <w:szCs w:val="24"/>
        </w:rPr>
        <w:t>f</w:t>
      </w:r>
      <w:r w:rsidR="00DE6627">
        <w:rPr>
          <w:rFonts w:ascii="Times New Roman" w:hAnsi="Times New Roman" w:cs="Times New Roman"/>
          <w:sz w:val="24"/>
          <w:szCs w:val="24"/>
        </w:rPr>
        <w:t xml:space="preserve">fsite work for two </w:t>
      </w:r>
      <w:r w:rsidR="00E6605F">
        <w:rPr>
          <w:rFonts w:ascii="Times New Roman" w:hAnsi="Times New Roman" w:cs="Times New Roman"/>
          <w:sz w:val="24"/>
          <w:szCs w:val="24"/>
        </w:rPr>
        <w:t xml:space="preserve">or fewer </w:t>
      </w:r>
      <w:r w:rsidR="00DE6627">
        <w:rPr>
          <w:rFonts w:ascii="Times New Roman" w:hAnsi="Times New Roman" w:cs="Times New Roman"/>
          <w:sz w:val="24"/>
          <w:szCs w:val="24"/>
        </w:rPr>
        <w:t xml:space="preserve">days </w:t>
      </w:r>
      <w:r w:rsidR="00E6605F">
        <w:rPr>
          <w:rFonts w:ascii="Times New Roman" w:hAnsi="Times New Roman" w:cs="Times New Roman"/>
          <w:sz w:val="24"/>
          <w:szCs w:val="24"/>
        </w:rPr>
        <w:t xml:space="preserve">a week </w:t>
      </w:r>
      <w:r w:rsidR="00DE6627">
        <w:rPr>
          <w:rFonts w:ascii="Times New Roman" w:hAnsi="Times New Roman" w:cs="Times New Roman"/>
          <w:sz w:val="24"/>
          <w:szCs w:val="24"/>
        </w:rPr>
        <w:t>is considered flexible work under Section (D)</w:t>
      </w:r>
      <w:r w:rsidR="00FF29A3">
        <w:rPr>
          <w:rFonts w:ascii="Times New Roman" w:hAnsi="Times New Roman" w:cs="Times New Roman"/>
          <w:sz w:val="24"/>
          <w:szCs w:val="24"/>
        </w:rPr>
        <w:t>(2)</w:t>
      </w:r>
      <w:r w:rsidR="00DE6627">
        <w:rPr>
          <w:rFonts w:ascii="Times New Roman" w:hAnsi="Times New Roman" w:cs="Times New Roman"/>
          <w:sz w:val="24"/>
          <w:szCs w:val="24"/>
        </w:rPr>
        <w:t xml:space="preserve"> of this policy.</w:t>
      </w:r>
    </w:p>
    <w:p w14:paraId="51D2A903" w14:textId="77777777" w:rsidR="006576F4" w:rsidRDefault="006576F4" w:rsidP="006576F4">
      <w:pPr>
        <w:spacing w:after="0" w:line="240" w:lineRule="auto"/>
        <w:ind w:left="720"/>
        <w:jc w:val="both"/>
        <w:rPr>
          <w:rFonts w:ascii="Times New Roman" w:hAnsi="Times New Roman" w:cs="Times New Roman"/>
          <w:sz w:val="24"/>
          <w:szCs w:val="24"/>
        </w:rPr>
      </w:pPr>
    </w:p>
    <w:p w14:paraId="19AAAE09" w14:textId="00F9F990" w:rsidR="00DE6627" w:rsidRDefault="00DE6627" w:rsidP="006576F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An employee seeking approval to work remotely will make their request directly to their supervisor</w:t>
      </w:r>
      <w:r w:rsidR="007C13CC">
        <w:rPr>
          <w:rFonts w:ascii="Times New Roman" w:hAnsi="Times New Roman" w:cs="Times New Roman"/>
          <w:sz w:val="24"/>
          <w:szCs w:val="24"/>
        </w:rPr>
        <w:t xml:space="preserve"> by submitting a Flexible/Remote Work Form</w:t>
      </w:r>
      <w:r>
        <w:rPr>
          <w:rFonts w:ascii="Times New Roman" w:hAnsi="Times New Roman" w:cs="Times New Roman"/>
          <w:sz w:val="24"/>
          <w:szCs w:val="24"/>
        </w:rPr>
        <w:t xml:space="preserve">.  </w:t>
      </w:r>
      <w:r w:rsidR="000E271D">
        <w:rPr>
          <w:rFonts w:ascii="Times New Roman" w:hAnsi="Times New Roman" w:cs="Times New Roman"/>
          <w:sz w:val="24"/>
          <w:szCs w:val="24"/>
        </w:rPr>
        <w:t>S</w:t>
      </w:r>
      <w:r>
        <w:rPr>
          <w:rFonts w:ascii="Times New Roman" w:hAnsi="Times New Roman" w:cs="Times New Roman"/>
          <w:sz w:val="24"/>
          <w:szCs w:val="24"/>
        </w:rPr>
        <w:t>upervisor</w:t>
      </w:r>
      <w:r w:rsidR="000E271D">
        <w:rPr>
          <w:rFonts w:ascii="Times New Roman" w:hAnsi="Times New Roman" w:cs="Times New Roman"/>
          <w:sz w:val="24"/>
          <w:szCs w:val="24"/>
        </w:rPr>
        <w:t xml:space="preserve">s </w:t>
      </w:r>
      <w:r>
        <w:rPr>
          <w:rFonts w:ascii="Times New Roman" w:hAnsi="Times New Roman" w:cs="Times New Roman"/>
          <w:sz w:val="24"/>
          <w:szCs w:val="24"/>
        </w:rPr>
        <w:t xml:space="preserve">will determine whether the position </w:t>
      </w:r>
      <w:r w:rsidR="007C13CC">
        <w:rPr>
          <w:rFonts w:ascii="Times New Roman" w:hAnsi="Times New Roman" w:cs="Times New Roman"/>
          <w:sz w:val="24"/>
          <w:szCs w:val="24"/>
        </w:rPr>
        <w:t xml:space="preserve">is </w:t>
      </w:r>
      <w:r>
        <w:rPr>
          <w:rFonts w:ascii="Times New Roman" w:hAnsi="Times New Roman" w:cs="Times New Roman"/>
          <w:sz w:val="24"/>
          <w:szCs w:val="24"/>
        </w:rPr>
        <w:t xml:space="preserve">remote-eligible using the criteria </w:t>
      </w:r>
      <w:r w:rsidR="000E271D">
        <w:rPr>
          <w:rFonts w:ascii="Times New Roman" w:hAnsi="Times New Roman" w:cs="Times New Roman"/>
          <w:sz w:val="24"/>
          <w:szCs w:val="24"/>
        </w:rPr>
        <w:t xml:space="preserve">and factors in Section (E)(2) of this policy.  The initial decision, implementation, and any renewal or discontinuance will be made in accordance with Sections (E)(3) and (4). </w:t>
      </w:r>
    </w:p>
    <w:p w14:paraId="43E34FDC" w14:textId="77777777" w:rsidR="0094686A" w:rsidRDefault="0094686A" w:rsidP="006576F4">
      <w:pPr>
        <w:spacing w:after="0" w:line="240" w:lineRule="auto"/>
        <w:ind w:left="720"/>
        <w:jc w:val="both"/>
        <w:rPr>
          <w:rFonts w:ascii="Times New Roman" w:hAnsi="Times New Roman" w:cs="Times New Roman"/>
          <w:sz w:val="24"/>
          <w:szCs w:val="24"/>
        </w:rPr>
      </w:pPr>
    </w:p>
    <w:p w14:paraId="027B746E" w14:textId="1E4D51AB" w:rsidR="0094686A" w:rsidRDefault="00886C7E" w:rsidP="006576F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If a</w:t>
      </w:r>
      <w:r w:rsidR="0094686A">
        <w:rPr>
          <w:rFonts w:ascii="Times New Roman" w:hAnsi="Times New Roman" w:cs="Times New Roman"/>
          <w:sz w:val="24"/>
          <w:szCs w:val="24"/>
        </w:rPr>
        <w:t>n employee</w:t>
      </w:r>
      <w:r>
        <w:rPr>
          <w:rFonts w:ascii="Times New Roman" w:hAnsi="Times New Roman" w:cs="Times New Roman"/>
          <w:sz w:val="24"/>
          <w:szCs w:val="24"/>
        </w:rPr>
        <w:t>’s</w:t>
      </w:r>
      <w:r w:rsidR="0094686A">
        <w:rPr>
          <w:rFonts w:ascii="Times New Roman" w:hAnsi="Times New Roman" w:cs="Times New Roman"/>
          <w:sz w:val="24"/>
          <w:szCs w:val="24"/>
        </w:rPr>
        <w:t xml:space="preserve"> request to work remotely </w:t>
      </w:r>
      <w:r>
        <w:rPr>
          <w:rFonts w:ascii="Times New Roman" w:hAnsi="Times New Roman" w:cs="Times New Roman"/>
          <w:sz w:val="24"/>
          <w:szCs w:val="24"/>
        </w:rPr>
        <w:t xml:space="preserve">has been approved, </w:t>
      </w:r>
      <w:r w:rsidR="0094686A">
        <w:rPr>
          <w:rFonts w:ascii="Times New Roman" w:hAnsi="Times New Roman" w:cs="Times New Roman"/>
          <w:sz w:val="24"/>
          <w:szCs w:val="24"/>
        </w:rPr>
        <w:t>the university</w:t>
      </w:r>
      <w:r>
        <w:rPr>
          <w:rFonts w:ascii="Times New Roman" w:hAnsi="Times New Roman" w:cs="Times New Roman"/>
          <w:sz w:val="24"/>
          <w:szCs w:val="24"/>
        </w:rPr>
        <w:t xml:space="preserve"> in its discretion may cease</w:t>
      </w:r>
      <w:r w:rsidR="0094686A">
        <w:rPr>
          <w:rFonts w:ascii="Times New Roman" w:hAnsi="Times New Roman" w:cs="Times New Roman"/>
          <w:sz w:val="24"/>
          <w:szCs w:val="24"/>
        </w:rPr>
        <w:t xml:space="preserve"> to provide a dedicated on-campus work area.  </w:t>
      </w:r>
      <w:r>
        <w:rPr>
          <w:rFonts w:ascii="Times New Roman" w:hAnsi="Times New Roman" w:cs="Times New Roman"/>
          <w:sz w:val="24"/>
          <w:szCs w:val="24"/>
        </w:rPr>
        <w:t>Instead, the university may elect to provide hoteling space for the employee’s use when on campus.</w:t>
      </w:r>
    </w:p>
    <w:p w14:paraId="1742C9E4" w14:textId="7847EF37" w:rsidR="00E61768" w:rsidRDefault="00E61768" w:rsidP="006576F4">
      <w:pPr>
        <w:spacing w:after="0" w:line="240" w:lineRule="auto"/>
        <w:ind w:left="720"/>
        <w:jc w:val="both"/>
        <w:rPr>
          <w:rFonts w:ascii="Times New Roman" w:hAnsi="Times New Roman" w:cs="Times New Roman"/>
          <w:sz w:val="24"/>
          <w:szCs w:val="24"/>
        </w:rPr>
      </w:pPr>
    </w:p>
    <w:p w14:paraId="768B566D" w14:textId="63DB37E6" w:rsidR="00EA65E0" w:rsidRDefault="00E61768" w:rsidP="00EA65E0">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lastRenderedPageBreak/>
        <w:t>(3)</w:t>
      </w:r>
      <w:r>
        <w:rPr>
          <w:rFonts w:ascii="Times New Roman" w:hAnsi="Times New Roman" w:cs="Times New Roman"/>
          <w:sz w:val="24"/>
          <w:szCs w:val="24"/>
        </w:rPr>
        <w:tab/>
      </w:r>
      <w:r w:rsidR="00EA65E0">
        <w:rPr>
          <w:rFonts w:ascii="Times New Roman" w:hAnsi="Times New Roman" w:cs="Times New Roman"/>
          <w:sz w:val="24"/>
          <w:szCs w:val="24"/>
        </w:rPr>
        <w:t>Supervisory Reporting</w:t>
      </w:r>
    </w:p>
    <w:p w14:paraId="6BFC6D6F" w14:textId="77777777" w:rsidR="005B5766" w:rsidRDefault="005B5766" w:rsidP="00EA65E0">
      <w:pPr>
        <w:spacing w:after="0" w:line="240" w:lineRule="auto"/>
        <w:ind w:left="720"/>
        <w:jc w:val="both"/>
        <w:rPr>
          <w:rFonts w:ascii="Times New Roman" w:hAnsi="Times New Roman" w:cs="Times New Roman"/>
          <w:sz w:val="24"/>
          <w:szCs w:val="24"/>
        </w:rPr>
      </w:pPr>
    </w:p>
    <w:p w14:paraId="0A66C765" w14:textId="2F755DDA" w:rsidR="00EA65E0" w:rsidRDefault="00EA65E0" w:rsidP="00EA65E0">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supervisor or department head approving remote work will ensure that the Office of Human Resources and the Office of the Controller are </w:t>
      </w:r>
      <w:r w:rsidR="00D73002">
        <w:rPr>
          <w:rFonts w:ascii="Times New Roman" w:hAnsi="Times New Roman" w:cs="Times New Roman"/>
          <w:sz w:val="24"/>
          <w:szCs w:val="24"/>
        </w:rPr>
        <w:t>appropriately informed for tax withholding and tracking purposes.</w:t>
      </w:r>
    </w:p>
    <w:p w14:paraId="552E5AB4" w14:textId="77777777" w:rsidR="006576F4" w:rsidRDefault="006576F4" w:rsidP="006576F4">
      <w:pPr>
        <w:spacing w:after="0" w:line="240" w:lineRule="auto"/>
        <w:ind w:left="720"/>
        <w:jc w:val="both"/>
        <w:rPr>
          <w:rFonts w:ascii="Times New Roman" w:hAnsi="Times New Roman" w:cs="Times New Roman"/>
          <w:sz w:val="24"/>
          <w:szCs w:val="24"/>
        </w:rPr>
      </w:pPr>
    </w:p>
    <w:p w14:paraId="6E5A94D1" w14:textId="77777777" w:rsidR="001274BA" w:rsidRDefault="001274BA" w:rsidP="001274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F53B51">
        <w:rPr>
          <w:rFonts w:ascii="Times New Roman" w:hAnsi="Times New Roman" w:cs="Times New Roman"/>
          <w:sz w:val="24"/>
          <w:szCs w:val="24"/>
        </w:rPr>
        <w:t>G</w:t>
      </w:r>
      <w:r>
        <w:rPr>
          <w:rFonts w:ascii="Times New Roman" w:hAnsi="Times New Roman" w:cs="Times New Roman"/>
          <w:sz w:val="24"/>
          <w:szCs w:val="24"/>
        </w:rPr>
        <w:t>)</w:t>
      </w:r>
      <w:r>
        <w:rPr>
          <w:rFonts w:ascii="Times New Roman" w:hAnsi="Times New Roman" w:cs="Times New Roman"/>
          <w:sz w:val="24"/>
          <w:szCs w:val="24"/>
        </w:rPr>
        <w:tab/>
        <w:t>Other Requirements</w:t>
      </w:r>
    </w:p>
    <w:p w14:paraId="240BF636" w14:textId="77777777" w:rsidR="00F53B51" w:rsidRDefault="00F53B51" w:rsidP="001274BA">
      <w:pPr>
        <w:spacing w:after="0" w:line="240" w:lineRule="auto"/>
        <w:jc w:val="both"/>
        <w:rPr>
          <w:rFonts w:ascii="Times New Roman" w:hAnsi="Times New Roman" w:cs="Times New Roman"/>
          <w:sz w:val="24"/>
          <w:szCs w:val="24"/>
        </w:rPr>
      </w:pPr>
    </w:p>
    <w:p w14:paraId="79F138D3" w14:textId="77777777" w:rsidR="00F53B51" w:rsidRDefault="00F53B51" w:rsidP="001274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bookmarkStart w:id="0" w:name="_Hlk125463382"/>
      <w:r>
        <w:rPr>
          <w:rFonts w:ascii="Times New Roman" w:hAnsi="Times New Roman" w:cs="Times New Roman"/>
          <w:sz w:val="24"/>
          <w:szCs w:val="24"/>
        </w:rPr>
        <w:t>(1)</w:t>
      </w:r>
      <w:r>
        <w:rPr>
          <w:rFonts w:ascii="Times New Roman" w:hAnsi="Times New Roman" w:cs="Times New Roman"/>
          <w:sz w:val="24"/>
          <w:szCs w:val="24"/>
        </w:rPr>
        <w:tab/>
        <w:t>Travel</w:t>
      </w:r>
    </w:p>
    <w:p w14:paraId="361DF43C" w14:textId="77777777" w:rsidR="001274BA" w:rsidRDefault="001274BA" w:rsidP="001274BA">
      <w:pPr>
        <w:spacing w:after="0" w:line="240" w:lineRule="auto"/>
        <w:jc w:val="both"/>
        <w:rPr>
          <w:rFonts w:ascii="Times New Roman" w:hAnsi="Times New Roman" w:cs="Times New Roman"/>
          <w:sz w:val="24"/>
          <w:szCs w:val="24"/>
        </w:rPr>
      </w:pPr>
    </w:p>
    <w:p w14:paraId="362F65C2" w14:textId="1B1C0D68" w:rsidR="001274BA" w:rsidRDefault="0068473E" w:rsidP="0068473E">
      <w:pPr>
        <w:spacing w:after="0" w:line="240" w:lineRule="auto"/>
        <w:ind w:left="720"/>
        <w:jc w:val="both"/>
        <w:rPr>
          <w:rFonts w:ascii="Times New Roman" w:hAnsi="Times New Roman" w:cs="Times New Roman"/>
          <w:sz w:val="24"/>
          <w:szCs w:val="24"/>
        </w:rPr>
      </w:pPr>
      <w:r w:rsidRPr="0068473E">
        <w:rPr>
          <w:rFonts w:ascii="Times New Roman" w:hAnsi="Times New Roman" w:cs="Times New Roman"/>
          <w:sz w:val="24"/>
          <w:szCs w:val="24"/>
        </w:rPr>
        <w:t xml:space="preserve">Employees traveling on business may or may not be compensated for travel time </w:t>
      </w:r>
      <w:r>
        <w:rPr>
          <w:rFonts w:ascii="Times New Roman" w:hAnsi="Times New Roman" w:cs="Times New Roman"/>
          <w:sz w:val="24"/>
          <w:szCs w:val="24"/>
        </w:rPr>
        <w:t>depending on how</w:t>
      </w:r>
      <w:r w:rsidRPr="0068473E">
        <w:rPr>
          <w:rFonts w:ascii="Times New Roman" w:hAnsi="Times New Roman" w:cs="Times New Roman"/>
          <w:sz w:val="24"/>
          <w:szCs w:val="24"/>
        </w:rPr>
        <w:t xml:space="preserve"> the provisions of the Fair Labor Standards Act</w:t>
      </w:r>
      <w:r>
        <w:rPr>
          <w:rFonts w:ascii="Times New Roman" w:hAnsi="Times New Roman" w:cs="Times New Roman"/>
          <w:sz w:val="24"/>
          <w:szCs w:val="24"/>
        </w:rPr>
        <w:t xml:space="preserve"> apply to their work circumstances.  An employee working off campus </w:t>
      </w:r>
      <w:r w:rsidRPr="0068473E">
        <w:rPr>
          <w:rFonts w:ascii="Times New Roman" w:hAnsi="Times New Roman" w:cs="Times New Roman"/>
          <w:sz w:val="24"/>
          <w:szCs w:val="24"/>
        </w:rPr>
        <w:t>will not be reimbursed for commut</w:t>
      </w:r>
      <w:r>
        <w:rPr>
          <w:rFonts w:ascii="Times New Roman" w:hAnsi="Times New Roman" w:cs="Times New Roman"/>
          <w:sz w:val="24"/>
          <w:szCs w:val="24"/>
        </w:rPr>
        <w:t>ing</w:t>
      </w:r>
      <w:r w:rsidRPr="0068473E">
        <w:rPr>
          <w:rFonts w:ascii="Times New Roman" w:hAnsi="Times New Roman" w:cs="Times New Roman"/>
          <w:sz w:val="24"/>
          <w:szCs w:val="24"/>
        </w:rPr>
        <w:t xml:space="preserve"> or travel</w:t>
      </w:r>
      <w:r>
        <w:rPr>
          <w:rFonts w:ascii="Times New Roman" w:hAnsi="Times New Roman" w:cs="Times New Roman"/>
          <w:sz w:val="24"/>
          <w:szCs w:val="24"/>
        </w:rPr>
        <w:t>-</w:t>
      </w:r>
      <w:r w:rsidRPr="0068473E">
        <w:rPr>
          <w:rFonts w:ascii="Times New Roman" w:hAnsi="Times New Roman" w:cs="Times New Roman"/>
          <w:sz w:val="24"/>
          <w:szCs w:val="24"/>
        </w:rPr>
        <w:t xml:space="preserve">related costs to or from their designated </w:t>
      </w:r>
      <w:r w:rsidR="007440B6">
        <w:rPr>
          <w:rFonts w:ascii="Times New Roman" w:hAnsi="Times New Roman" w:cs="Times New Roman"/>
          <w:sz w:val="24"/>
          <w:szCs w:val="24"/>
        </w:rPr>
        <w:t>on-campus</w:t>
      </w:r>
      <w:r w:rsidRPr="0068473E">
        <w:rPr>
          <w:rFonts w:ascii="Times New Roman" w:hAnsi="Times New Roman" w:cs="Times New Roman"/>
          <w:sz w:val="24"/>
          <w:szCs w:val="24"/>
        </w:rPr>
        <w:t xml:space="preserve"> location</w:t>
      </w:r>
      <w:r w:rsidR="000C6B64">
        <w:rPr>
          <w:rFonts w:ascii="Times New Roman" w:hAnsi="Times New Roman" w:cs="Times New Roman"/>
          <w:sz w:val="24"/>
          <w:szCs w:val="24"/>
        </w:rPr>
        <w:t xml:space="preserve"> unless</w:t>
      </w:r>
      <w:r w:rsidR="0037021F">
        <w:rPr>
          <w:rFonts w:ascii="Times New Roman" w:hAnsi="Times New Roman" w:cs="Times New Roman"/>
          <w:sz w:val="24"/>
          <w:szCs w:val="24"/>
        </w:rPr>
        <w:t xml:space="preserve"> those travel related expenses are eligible for reimbursement under an accountable plan and </w:t>
      </w:r>
      <w:r w:rsidR="000C6B64">
        <w:rPr>
          <w:rFonts w:ascii="Times New Roman" w:hAnsi="Times New Roman" w:cs="Times New Roman"/>
          <w:sz w:val="24"/>
          <w:szCs w:val="24"/>
        </w:rPr>
        <w:t>approved in advance by their supervisor</w:t>
      </w:r>
      <w:r w:rsidRPr="0068473E">
        <w:rPr>
          <w:rFonts w:ascii="Times New Roman" w:hAnsi="Times New Roman" w:cs="Times New Roman"/>
          <w:sz w:val="24"/>
          <w:szCs w:val="24"/>
        </w:rPr>
        <w:t>.</w:t>
      </w:r>
      <w:r w:rsidR="0093163A">
        <w:rPr>
          <w:rFonts w:ascii="Times New Roman" w:hAnsi="Times New Roman" w:cs="Times New Roman"/>
          <w:sz w:val="24"/>
          <w:szCs w:val="24"/>
        </w:rPr>
        <w:t xml:space="preserve">  </w:t>
      </w:r>
    </w:p>
    <w:bookmarkEnd w:id="0"/>
    <w:p w14:paraId="535F93A6" w14:textId="77777777" w:rsidR="00F53B51" w:rsidRDefault="00F53B51" w:rsidP="0068473E">
      <w:pPr>
        <w:spacing w:after="0" w:line="240" w:lineRule="auto"/>
        <w:ind w:left="720"/>
        <w:jc w:val="both"/>
        <w:rPr>
          <w:rFonts w:ascii="Times New Roman" w:hAnsi="Times New Roman" w:cs="Times New Roman"/>
          <w:sz w:val="24"/>
          <w:szCs w:val="24"/>
        </w:rPr>
      </w:pPr>
    </w:p>
    <w:p w14:paraId="14B02EC9" w14:textId="77777777" w:rsidR="00F53B51" w:rsidRDefault="00F53B51" w:rsidP="0068473E">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Information Security</w:t>
      </w:r>
    </w:p>
    <w:p w14:paraId="45FF8293" w14:textId="77777777" w:rsidR="00250A24" w:rsidRDefault="00250A24" w:rsidP="00250A24">
      <w:pPr>
        <w:spacing w:after="0" w:line="240" w:lineRule="auto"/>
        <w:ind w:left="720"/>
        <w:jc w:val="both"/>
        <w:rPr>
          <w:rFonts w:ascii="Times New Roman" w:hAnsi="Times New Roman" w:cs="Times New Roman"/>
          <w:sz w:val="24"/>
          <w:szCs w:val="24"/>
        </w:rPr>
      </w:pPr>
    </w:p>
    <w:p w14:paraId="76412C06" w14:textId="77777777" w:rsidR="00BA683F" w:rsidRPr="00BA683F" w:rsidRDefault="00BA683F" w:rsidP="00BA683F">
      <w:pPr>
        <w:spacing w:after="0" w:line="240" w:lineRule="auto"/>
        <w:ind w:left="720"/>
        <w:jc w:val="both"/>
        <w:rPr>
          <w:rFonts w:ascii="Times New Roman" w:hAnsi="Times New Roman" w:cs="Times New Roman"/>
          <w:sz w:val="24"/>
          <w:szCs w:val="24"/>
        </w:rPr>
      </w:pPr>
      <w:r w:rsidRPr="00BA683F">
        <w:rPr>
          <w:rFonts w:ascii="Times New Roman" w:hAnsi="Times New Roman" w:cs="Times New Roman"/>
          <w:sz w:val="24"/>
          <w:szCs w:val="24"/>
        </w:rPr>
        <w:t xml:space="preserve">While </w:t>
      </w:r>
      <w:r>
        <w:rPr>
          <w:rFonts w:ascii="Times New Roman" w:hAnsi="Times New Roman" w:cs="Times New Roman"/>
          <w:sz w:val="24"/>
          <w:szCs w:val="24"/>
        </w:rPr>
        <w:t>working offsite</w:t>
      </w:r>
      <w:r w:rsidRPr="00BA683F">
        <w:rPr>
          <w:rFonts w:ascii="Times New Roman" w:hAnsi="Times New Roman" w:cs="Times New Roman"/>
          <w:sz w:val="24"/>
          <w:szCs w:val="24"/>
        </w:rPr>
        <w:t xml:space="preserve">, an employee may receive work-related data, documents, or other materials protected by the Family Educational Rights and Privacy Act (FERPA), the Gramm-Leach-Bliley Act (GLBA), the Health Insurance Portability and Accountability Act (HIPAA), or other state or federal privacy laws or regulations.  Those items will be considered “Confidential Information” for purposes of this policy.  </w:t>
      </w:r>
    </w:p>
    <w:p w14:paraId="3D42CE3A" w14:textId="77777777" w:rsidR="00BA683F" w:rsidRPr="00BA683F" w:rsidRDefault="00BA683F" w:rsidP="00BA683F">
      <w:pPr>
        <w:spacing w:after="0" w:line="240" w:lineRule="auto"/>
        <w:ind w:left="720"/>
        <w:jc w:val="both"/>
        <w:rPr>
          <w:rFonts w:ascii="Times New Roman" w:hAnsi="Times New Roman" w:cs="Times New Roman"/>
          <w:sz w:val="24"/>
          <w:szCs w:val="24"/>
        </w:rPr>
      </w:pPr>
    </w:p>
    <w:p w14:paraId="46EE5E36" w14:textId="77777777" w:rsidR="00BA683F" w:rsidRPr="00BA683F" w:rsidRDefault="00BA683F" w:rsidP="007D5E9A">
      <w:pPr>
        <w:spacing w:after="0" w:line="240" w:lineRule="auto"/>
        <w:ind w:left="720"/>
        <w:jc w:val="both"/>
        <w:rPr>
          <w:rFonts w:ascii="Times New Roman" w:hAnsi="Times New Roman" w:cs="Times New Roman"/>
          <w:sz w:val="24"/>
          <w:szCs w:val="24"/>
        </w:rPr>
      </w:pPr>
      <w:r w:rsidRPr="00BA683F">
        <w:rPr>
          <w:rFonts w:ascii="Times New Roman" w:hAnsi="Times New Roman" w:cs="Times New Roman"/>
          <w:sz w:val="24"/>
          <w:szCs w:val="24"/>
        </w:rPr>
        <w:t>The employee will hold all Confidential Information in strict confidence.  The employee will not use or disclose Confidential Information except as required to perform their job duties.</w:t>
      </w:r>
    </w:p>
    <w:p w14:paraId="41A120F9" w14:textId="77777777" w:rsidR="00BA683F" w:rsidRPr="00BA683F" w:rsidRDefault="00BA683F" w:rsidP="00BA683F">
      <w:pPr>
        <w:spacing w:after="0" w:line="240" w:lineRule="auto"/>
        <w:ind w:left="720"/>
        <w:jc w:val="both"/>
        <w:rPr>
          <w:rFonts w:ascii="Times New Roman" w:hAnsi="Times New Roman" w:cs="Times New Roman"/>
          <w:sz w:val="24"/>
          <w:szCs w:val="24"/>
        </w:rPr>
      </w:pPr>
    </w:p>
    <w:p w14:paraId="5D7AC4C0" w14:textId="77777777" w:rsidR="00BA683F" w:rsidRPr="00BA683F" w:rsidRDefault="00BA683F" w:rsidP="007D5E9A">
      <w:pPr>
        <w:spacing w:after="0" w:line="240" w:lineRule="auto"/>
        <w:ind w:left="720"/>
        <w:jc w:val="both"/>
        <w:rPr>
          <w:rFonts w:ascii="Times New Roman" w:hAnsi="Times New Roman" w:cs="Times New Roman"/>
          <w:sz w:val="24"/>
          <w:szCs w:val="24"/>
        </w:rPr>
      </w:pPr>
      <w:r w:rsidRPr="00BA683F">
        <w:rPr>
          <w:rFonts w:ascii="Times New Roman" w:hAnsi="Times New Roman" w:cs="Times New Roman"/>
          <w:sz w:val="24"/>
          <w:szCs w:val="24"/>
        </w:rPr>
        <w:t xml:space="preserve">The employee will protect all Confidential Information according to commercially reasonable standards and use appropriate administrative, technical, and physical security measures to preserve the confidentiality, integrity and availability of all Confidential Information. Specific standards and appropriate programs/safeguards will be provided by BGSU. </w:t>
      </w:r>
    </w:p>
    <w:p w14:paraId="49DAE0DA" w14:textId="77777777" w:rsidR="00BA683F" w:rsidRPr="00BA683F" w:rsidRDefault="00BA683F" w:rsidP="00BA683F">
      <w:pPr>
        <w:spacing w:after="0" w:line="240" w:lineRule="auto"/>
        <w:ind w:left="720"/>
        <w:jc w:val="both"/>
        <w:rPr>
          <w:rFonts w:ascii="Times New Roman" w:hAnsi="Times New Roman" w:cs="Times New Roman"/>
          <w:sz w:val="24"/>
          <w:szCs w:val="24"/>
        </w:rPr>
      </w:pPr>
    </w:p>
    <w:p w14:paraId="6CF0E2A2" w14:textId="77777777" w:rsidR="00BA683F" w:rsidRDefault="00BA683F" w:rsidP="007D5E9A">
      <w:pPr>
        <w:spacing w:after="0" w:line="240" w:lineRule="auto"/>
        <w:ind w:left="720"/>
        <w:jc w:val="both"/>
        <w:rPr>
          <w:rFonts w:ascii="Times New Roman" w:hAnsi="Times New Roman" w:cs="Times New Roman"/>
          <w:sz w:val="24"/>
          <w:szCs w:val="24"/>
        </w:rPr>
      </w:pPr>
      <w:r w:rsidRPr="00BA683F">
        <w:rPr>
          <w:rFonts w:ascii="Times New Roman" w:hAnsi="Times New Roman" w:cs="Times New Roman"/>
          <w:sz w:val="24"/>
          <w:szCs w:val="24"/>
        </w:rPr>
        <w:t>In the event of an actual or suspected breach of security, the employee will promptly notify their supervisor and Information Technology Services.</w:t>
      </w:r>
    </w:p>
    <w:p w14:paraId="70336014" w14:textId="77777777" w:rsidR="00BA683F" w:rsidRDefault="00BA683F" w:rsidP="00250A24">
      <w:pPr>
        <w:spacing w:after="0" w:line="240" w:lineRule="auto"/>
        <w:ind w:left="720"/>
        <w:jc w:val="both"/>
        <w:rPr>
          <w:rFonts w:ascii="Times New Roman" w:hAnsi="Times New Roman" w:cs="Times New Roman"/>
          <w:sz w:val="24"/>
          <w:szCs w:val="24"/>
        </w:rPr>
      </w:pPr>
    </w:p>
    <w:p w14:paraId="7DF9C996" w14:textId="77777777" w:rsidR="00BA683F" w:rsidRDefault="00B15B45" w:rsidP="00250A2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Technology</w:t>
      </w:r>
      <w:r w:rsidR="00944BB1">
        <w:rPr>
          <w:rFonts w:ascii="Times New Roman" w:hAnsi="Times New Roman" w:cs="Times New Roman"/>
          <w:sz w:val="24"/>
          <w:szCs w:val="24"/>
        </w:rPr>
        <w:t xml:space="preserve"> and Worksite </w:t>
      </w:r>
      <w:r>
        <w:rPr>
          <w:rFonts w:ascii="Times New Roman" w:hAnsi="Times New Roman" w:cs="Times New Roman"/>
          <w:sz w:val="24"/>
          <w:szCs w:val="24"/>
        </w:rPr>
        <w:t>Requirements</w:t>
      </w:r>
    </w:p>
    <w:p w14:paraId="72B7761A" w14:textId="77777777" w:rsidR="00FE2E9E" w:rsidRDefault="00FE2E9E" w:rsidP="00250A24">
      <w:pPr>
        <w:spacing w:after="0" w:line="240" w:lineRule="auto"/>
        <w:ind w:left="720"/>
        <w:jc w:val="both"/>
        <w:rPr>
          <w:rFonts w:ascii="Times New Roman" w:hAnsi="Times New Roman" w:cs="Times New Roman"/>
          <w:sz w:val="24"/>
          <w:szCs w:val="24"/>
        </w:rPr>
      </w:pPr>
    </w:p>
    <w:p w14:paraId="033AB1F8" w14:textId="77777777" w:rsidR="00FE2E9E" w:rsidRPr="00FE2E9E" w:rsidRDefault="00FE2E9E" w:rsidP="00FE2E9E">
      <w:pPr>
        <w:spacing w:after="0" w:line="240" w:lineRule="auto"/>
        <w:ind w:left="720" w:firstLine="720"/>
        <w:jc w:val="both"/>
        <w:rPr>
          <w:rFonts w:ascii="Times New Roman" w:hAnsi="Times New Roman" w:cs="Times New Roman"/>
          <w:sz w:val="24"/>
          <w:szCs w:val="24"/>
        </w:rPr>
      </w:pPr>
      <w:r w:rsidRPr="00FE2E9E">
        <w:rPr>
          <w:rFonts w:ascii="Times New Roman" w:hAnsi="Times New Roman" w:cs="Times New Roman"/>
          <w:sz w:val="24"/>
          <w:szCs w:val="24"/>
        </w:rPr>
        <w:t>(</w:t>
      </w:r>
      <w:r>
        <w:rPr>
          <w:rFonts w:ascii="Times New Roman" w:hAnsi="Times New Roman" w:cs="Times New Roman"/>
          <w:sz w:val="24"/>
          <w:szCs w:val="24"/>
        </w:rPr>
        <w:t>a</w:t>
      </w:r>
      <w:r w:rsidRPr="00FE2E9E">
        <w:rPr>
          <w:rFonts w:ascii="Times New Roman" w:hAnsi="Times New Roman" w:cs="Times New Roman"/>
          <w:sz w:val="24"/>
          <w:szCs w:val="24"/>
        </w:rPr>
        <w:t>)</w:t>
      </w:r>
      <w:r w:rsidRPr="00FE2E9E">
        <w:rPr>
          <w:rFonts w:ascii="Times New Roman" w:hAnsi="Times New Roman" w:cs="Times New Roman"/>
          <w:sz w:val="24"/>
          <w:szCs w:val="24"/>
        </w:rPr>
        <w:tab/>
        <w:t xml:space="preserve">University Laptops </w:t>
      </w:r>
    </w:p>
    <w:p w14:paraId="4F5CF9E3" w14:textId="1BC1AFBA" w:rsidR="00FE2E9E" w:rsidRPr="00FE2E9E" w:rsidRDefault="00FE2E9E" w:rsidP="00FE2E9E">
      <w:pPr>
        <w:spacing w:after="0" w:line="240" w:lineRule="auto"/>
        <w:ind w:left="1440"/>
        <w:jc w:val="both"/>
        <w:rPr>
          <w:rFonts w:ascii="Times New Roman" w:hAnsi="Times New Roman" w:cs="Times New Roman"/>
          <w:sz w:val="24"/>
          <w:szCs w:val="24"/>
        </w:rPr>
      </w:pPr>
      <w:r w:rsidRPr="00FE2E9E">
        <w:rPr>
          <w:rFonts w:ascii="Times New Roman" w:hAnsi="Times New Roman" w:cs="Times New Roman"/>
          <w:sz w:val="24"/>
          <w:szCs w:val="24"/>
        </w:rPr>
        <w:t>The university will make sure that each employee who enters into an approved arrangement</w:t>
      </w:r>
      <w:r>
        <w:rPr>
          <w:rFonts w:ascii="Times New Roman" w:hAnsi="Times New Roman" w:cs="Times New Roman"/>
          <w:sz w:val="24"/>
          <w:szCs w:val="24"/>
        </w:rPr>
        <w:t xml:space="preserve"> to work offsite </w:t>
      </w:r>
      <w:r w:rsidRPr="00FE2E9E">
        <w:rPr>
          <w:rFonts w:ascii="Times New Roman" w:hAnsi="Times New Roman" w:cs="Times New Roman"/>
          <w:sz w:val="24"/>
          <w:szCs w:val="24"/>
        </w:rPr>
        <w:t>has a university-issued laptop as their primary device. Information Technology Services (ITS) will provide remote support only.  If an issue arises where a technician physically needs to work on the device,</w:t>
      </w:r>
      <w:r w:rsidR="00BC1871">
        <w:rPr>
          <w:rFonts w:ascii="Times New Roman" w:hAnsi="Times New Roman" w:cs="Times New Roman"/>
          <w:sz w:val="24"/>
          <w:szCs w:val="24"/>
        </w:rPr>
        <w:t xml:space="preserve"> or if the device is due for exchange and/or upgrade,</w:t>
      </w:r>
      <w:r w:rsidRPr="00FE2E9E">
        <w:rPr>
          <w:rFonts w:ascii="Times New Roman" w:hAnsi="Times New Roman" w:cs="Times New Roman"/>
          <w:sz w:val="24"/>
          <w:szCs w:val="24"/>
        </w:rPr>
        <w:t xml:space="preserve"> the employee is responsible for bringing the device back to their campus for ITS service.  </w:t>
      </w:r>
    </w:p>
    <w:p w14:paraId="3CEB4EF5" w14:textId="77777777" w:rsidR="00FE2E9E" w:rsidRPr="00FE2E9E" w:rsidRDefault="00FE2E9E" w:rsidP="00FE2E9E">
      <w:pPr>
        <w:spacing w:after="0" w:line="240" w:lineRule="auto"/>
        <w:ind w:left="720"/>
        <w:jc w:val="both"/>
        <w:rPr>
          <w:rFonts w:ascii="Times New Roman" w:hAnsi="Times New Roman" w:cs="Times New Roman"/>
          <w:sz w:val="24"/>
          <w:szCs w:val="24"/>
        </w:rPr>
      </w:pPr>
      <w:r w:rsidRPr="00FE2E9E">
        <w:rPr>
          <w:rFonts w:ascii="Times New Roman" w:hAnsi="Times New Roman" w:cs="Times New Roman"/>
          <w:sz w:val="24"/>
          <w:szCs w:val="24"/>
        </w:rPr>
        <w:t xml:space="preserve">  </w:t>
      </w:r>
    </w:p>
    <w:p w14:paraId="2A40F083" w14:textId="77777777" w:rsidR="00FE2E9E" w:rsidRPr="00FE2E9E" w:rsidRDefault="00FE2E9E" w:rsidP="00FE2E9E">
      <w:pPr>
        <w:spacing w:after="0" w:line="240" w:lineRule="auto"/>
        <w:ind w:left="1440"/>
        <w:jc w:val="both"/>
        <w:rPr>
          <w:rFonts w:ascii="Times New Roman" w:hAnsi="Times New Roman" w:cs="Times New Roman"/>
          <w:sz w:val="24"/>
          <w:szCs w:val="24"/>
        </w:rPr>
      </w:pPr>
      <w:r w:rsidRPr="00FE2E9E">
        <w:rPr>
          <w:rFonts w:ascii="Times New Roman" w:hAnsi="Times New Roman" w:cs="Times New Roman"/>
          <w:sz w:val="24"/>
          <w:szCs w:val="24"/>
        </w:rPr>
        <w:t xml:space="preserve">If the employee currently has a university-issued laptop as their primary device, then the employee will be required to use that device at both BGSU and their </w:t>
      </w:r>
      <w:r>
        <w:rPr>
          <w:rFonts w:ascii="Times New Roman" w:hAnsi="Times New Roman" w:cs="Times New Roman"/>
          <w:sz w:val="24"/>
          <w:szCs w:val="24"/>
        </w:rPr>
        <w:t>offsite</w:t>
      </w:r>
      <w:r w:rsidRPr="00FE2E9E">
        <w:rPr>
          <w:rFonts w:ascii="Times New Roman" w:hAnsi="Times New Roman" w:cs="Times New Roman"/>
          <w:sz w:val="24"/>
          <w:szCs w:val="24"/>
        </w:rPr>
        <w:t xml:space="preserve"> location; an additional laptop device will not be provided for an employee to leave at their </w:t>
      </w:r>
      <w:r>
        <w:rPr>
          <w:rFonts w:ascii="Times New Roman" w:hAnsi="Times New Roman" w:cs="Times New Roman"/>
          <w:sz w:val="24"/>
          <w:szCs w:val="24"/>
        </w:rPr>
        <w:t>offsite</w:t>
      </w:r>
      <w:r w:rsidRPr="00FE2E9E">
        <w:rPr>
          <w:rFonts w:ascii="Times New Roman" w:hAnsi="Times New Roman" w:cs="Times New Roman"/>
          <w:sz w:val="24"/>
          <w:szCs w:val="24"/>
        </w:rPr>
        <w:t xml:space="preserve"> location or in their office. </w:t>
      </w:r>
    </w:p>
    <w:p w14:paraId="18578D76" w14:textId="77777777" w:rsidR="00FE2E9E" w:rsidRPr="00FE2E9E" w:rsidRDefault="00FE2E9E" w:rsidP="00FE2E9E">
      <w:pPr>
        <w:spacing w:after="0" w:line="240" w:lineRule="auto"/>
        <w:ind w:left="720"/>
        <w:jc w:val="both"/>
        <w:rPr>
          <w:rFonts w:ascii="Times New Roman" w:hAnsi="Times New Roman" w:cs="Times New Roman"/>
          <w:sz w:val="24"/>
          <w:szCs w:val="24"/>
        </w:rPr>
      </w:pPr>
    </w:p>
    <w:p w14:paraId="71DAA05C" w14:textId="77777777" w:rsidR="00FE2E9E" w:rsidRPr="00FE2E9E" w:rsidRDefault="00FE2E9E" w:rsidP="00FE2E9E">
      <w:pPr>
        <w:spacing w:after="0" w:line="240" w:lineRule="auto"/>
        <w:ind w:left="1440"/>
        <w:jc w:val="both"/>
        <w:rPr>
          <w:rFonts w:ascii="Times New Roman" w:hAnsi="Times New Roman" w:cs="Times New Roman"/>
          <w:sz w:val="24"/>
          <w:szCs w:val="24"/>
        </w:rPr>
      </w:pPr>
      <w:r w:rsidRPr="00FE2E9E">
        <w:rPr>
          <w:rFonts w:ascii="Times New Roman" w:hAnsi="Times New Roman" w:cs="Times New Roman"/>
          <w:sz w:val="24"/>
          <w:szCs w:val="24"/>
        </w:rPr>
        <w:t xml:space="preserve">Unless alternate arrangements are approved in writing by ITS and the employee’s department, if the employee currently has a university-issued desktop as their primary device, the employee will be required to switch to an equivalent model year laptop as their primary device and return the desktop to ITS at no cost to the employee’s department.  If ITS must provide a new laptop, the employee’s department is responsible for the cost of the upgrade, unless it occurs as part of a planned employee device upgrade program. </w:t>
      </w:r>
    </w:p>
    <w:p w14:paraId="6B46E7F9" w14:textId="77777777" w:rsidR="00FE2E9E" w:rsidRPr="00FE2E9E" w:rsidRDefault="00FE2E9E" w:rsidP="00FE2E9E">
      <w:pPr>
        <w:spacing w:after="0" w:line="240" w:lineRule="auto"/>
        <w:ind w:left="720"/>
        <w:jc w:val="both"/>
        <w:rPr>
          <w:rFonts w:ascii="Times New Roman" w:hAnsi="Times New Roman" w:cs="Times New Roman"/>
          <w:sz w:val="24"/>
          <w:szCs w:val="24"/>
        </w:rPr>
      </w:pPr>
    </w:p>
    <w:p w14:paraId="1A3E33B8" w14:textId="77777777" w:rsidR="00FE2E9E" w:rsidRDefault="00FE2E9E" w:rsidP="00FE2E9E">
      <w:pPr>
        <w:spacing w:after="0" w:line="240" w:lineRule="auto"/>
        <w:ind w:left="1440"/>
        <w:jc w:val="both"/>
        <w:rPr>
          <w:rFonts w:ascii="Times New Roman" w:hAnsi="Times New Roman" w:cs="Times New Roman"/>
          <w:sz w:val="24"/>
          <w:szCs w:val="24"/>
        </w:rPr>
      </w:pPr>
      <w:r w:rsidRPr="00FE2E9E">
        <w:rPr>
          <w:rFonts w:ascii="Times New Roman" w:hAnsi="Times New Roman" w:cs="Times New Roman"/>
          <w:sz w:val="24"/>
          <w:szCs w:val="24"/>
        </w:rPr>
        <w:t>The university will provide a VPN connection for the employee to use on their university-issued laptop when working remotely to ensure data privacy and security.</w:t>
      </w:r>
    </w:p>
    <w:p w14:paraId="5F52E1D9" w14:textId="77777777" w:rsidR="00BA683F" w:rsidRDefault="00BA683F" w:rsidP="00250A24">
      <w:pPr>
        <w:spacing w:after="0" w:line="240" w:lineRule="auto"/>
        <w:ind w:left="720"/>
        <w:jc w:val="both"/>
        <w:rPr>
          <w:rFonts w:ascii="Times New Roman" w:hAnsi="Times New Roman" w:cs="Times New Roman"/>
          <w:sz w:val="24"/>
          <w:szCs w:val="24"/>
        </w:rPr>
      </w:pPr>
    </w:p>
    <w:p w14:paraId="09AF3107" w14:textId="77777777" w:rsidR="00BA683F" w:rsidRDefault="007D5E9A" w:rsidP="00250A2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 xml:space="preserve">Worksite </w:t>
      </w:r>
    </w:p>
    <w:p w14:paraId="20F8A24D" w14:textId="77777777" w:rsidR="007D5E9A" w:rsidRDefault="007D5E9A" w:rsidP="00250A2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ab/>
      </w:r>
    </w:p>
    <w:p w14:paraId="7D7725C2" w14:textId="77777777" w:rsidR="007D5E9A" w:rsidRPr="007D5E9A" w:rsidRDefault="007D5E9A" w:rsidP="007D5E9A">
      <w:pPr>
        <w:spacing w:after="0" w:line="240" w:lineRule="auto"/>
        <w:ind w:left="1440"/>
        <w:jc w:val="both"/>
        <w:rPr>
          <w:rFonts w:ascii="Times New Roman" w:hAnsi="Times New Roman" w:cs="Times New Roman"/>
          <w:sz w:val="24"/>
          <w:szCs w:val="24"/>
        </w:rPr>
      </w:pPr>
      <w:r w:rsidRPr="007D5E9A">
        <w:rPr>
          <w:rFonts w:ascii="Times New Roman" w:hAnsi="Times New Roman" w:cs="Times New Roman"/>
          <w:sz w:val="24"/>
          <w:szCs w:val="24"/>
        </w:rPr>
        <w:t>An employee who has requested t</w:t>
      </w:r>
      <w:r>
        <w:rPr>
          <w:rFonts w:ascii="Times New Roman" w:hAnsi="Times New Roman" w:cs="Times New Roman"/>
          <w:sz w:val="24"/>
          <w:szCs w:val="24"/>
        </w:rPr>
        <w:t>o work remotely for their own convenience</w:t>
      </w:r>
      <w:r w:rsidRPr="007D5E9A">
        <w:rPr>
          <w:rFonts w:ascii="Times New Roman" w:hAnsi="Times New Roman" w:cs="Times New Roman"/>
          <w:sz w:val="24"/>
          <w:szCs w:val="24"/>
        </w:rPr>
        <w:t xml:space="preserve"> is ultimately responsible for ensuring that they can perform their job responsibilities </w:t>
      </w:r>
      <w:r>
        <w:rPr>
          <w:rFonts w:ascii="Times New Roman" w:hAnsi="Times New Roman" w:cs="Times New Roman"/>
          <w:sz w:val="24"/>
          <w:szCs w:val="24"/>
        </w:rPr>
        <w:t xml:space="preserve">by providing an </w:t>
      </w:r>
      <w:r w:rsidRPr="007D5E9A">
        <w:rPr>
          <w:rFonts w:ascii="Times New Roman" w:hAnsi="Times New Roman" w:cs="Times New Roman"/>
          <w:sz w:val="24"/>
          <w:szCs w:val="24"/>
        </w:rPr>
        <w:t xml:space="preserve">off-campus worksite </w:t>
      </w:r>
      <w:r>
        <w:rPr>
          <w:rFonts w:ascii="Times New Roman" w:hAnsi="Times New Roman" w:cs="Times New Roman"/>
          <w:sz w:val="24"/>
          <w:szCs w:val="24"/>
        </w:rPr>
        <w:t>that</w:t>
      </w:r>
      <w:r w:rsidRPr="007D5E9A">
        <w:rPr>
          <w:rFonts w:ascii="Times New Roman" w:hAnsi="Times New Roman" w:cs="Times New Roman"/>
          <w:sz w:val="24"/>
          <w:szCs w:val="24"/>
        </w:rPr>
        <w:t xml:space="preserve"> the following requirements:</w:t>
      </w:r>
    </w:p>
    <w:p w14:paraId="5EF06FBF" w14:textId="77777777" w:rsidR="007D5E9A" w:rsidRPr="007D5E9A" w:rsidRDefault="007D5E9A" w:rsidP="007D5E9A">
      <w:pPr>
        <w:spacing w:after="0" w:line="240" w:lineRule="auto"/>
        <w:ind w:left="720"/>
        <w:jc w:val="both"/>
        <w:rPr>
          <w:rFonts w:ascii="Times New Roman" w:hAnsi="Times New Roman" w:cs="Times New Roman"/>
          <w:sz w:val="24"/>
          <w:szCs w:val="24"/>
        </w:rPr>
      </w:pPr>
    </w:p>
    <w:p w14:paraId="48FBDE5C" w14:textId="77777777" w:rsidR="007D5E9A" w:rsidRPr="007D5E9A" w:rsidRDefault="007D5E9A" w:rsidP="007D5E9A">
      <w:pPr>
        <w:spacing w:after="0" w:line="240" w:lineRule="auto"/>
        <w:ind w:left="1440"/>
        <w:jc w:val="both"/>
        <w:rPr>
          <w:rFonts w:ascii="Times New Roman" w:hAnsi="Times New Roman" w:cs="Times New Roman"/>
          <w:sz w:val="24"/>
          <w:szCs w:val="24"/>
        </w:rPr>
      </w:pPr>
      <w:r w:rsidRPr="007D5E9A">
        <w:rPr>
          <w:rFonts w:ascii="Times New Roman" w:hAnsi="Times New Roman" w:cs="Times New Roman"/>
          <w:sz w:val="24"/>
          <w:szCs w:val="24"/>
        </w:rPr>
        <w:t xml:space="preserve">The worksite must have adequate broadband internet access to allow remote work. The employee is responsible, at their own cost, for the purchase, setup and installation, support, and maintenance of internet service at their off-campus location.  Employees should </w:t>
      </w:r>
      <w:r w:rsidRPr="007D5E9A">
        <w:rPr>
          <w:rFonts w:ascii="Times New Roman" w:hAnsi="Times New Roman" w:cs="Times New Roman"/>
          <w:sz w:val="24"/>
          <w:szCs w:val="24"/>
        </w:rPr>
        <w:lastRenderedPageBreak/>
        <w:t>have at least fifty Mbps connection from their ISP for software updates and automated backups.  Service will degrade below this level.</w:t>
      </w:r>
    </w:p>
    <w:p w14:paraId="018E3F73" w14:textId="77777777" w:rsidR="007D5E9A" w:rsidRPr="007D5E9A" w:rsidRDefault="007D5E9A" w:rsidP="007D5E9A">
      <w:pPr>
        <w:spacing w:after="0" w:line="240" w:lineRule="auto"/>
        <w:ind w:left="720"/>
        <w:jc w:val="both"/>
        <w:rPr>
          <w:rFonts w:ascii="Times New Roman" w:hAnsi="Times New Roman" w:cs="Times New Roman"/>
          <w:sz w:val="24"/>
          <w:szCs w:val="24"/>
        </w:rPr>
      </w:pPr>
    </w:p>
    <w:p w14:paraId="4924D1F4" w14:textId="77777777" w:rsidR="007D5E9A" w:rsidRPr="007D5E9A" w:rsidRDefault="007D5E9A" w:rsidP="007D5E9A">
      <w:pPr>
        <w:spacing w:after="0" w:line="240" w:lineRule="auto"/>
        <w:ind w:left="1440"/>
        <w:jc w:val="both"/>
        <w:rPr>
          <w:rFonts w:ascii="Times New Roman" w:hAnsi="Times New Roman" w:cs="Times New Roman"/>
          <w:sz w:val="24"/>
          <w:szCs w:val="24"/>
        </w:rPr>
      </w:pPr>
      <w:r w:rsidRPr="007D5E9A">
        <w:rPr>
          <w:rFonts w:ascii="Times New Roman" w:hAnsi="Times New Roman" w:cs="Times New Roman"/>
          <w:sz w:val="24"/>
          <w:szCs w:val="24"/>
        </w:rPr>
        <w:t>While working remotely, the employee is responsible for making the changes needed to receive phone calls made to their university extension.  Any associated costs are the responsibility of the employee or their department or unit.</w:t>
      </w:r>
    </w:p>
    <w:p w14:paraId="249759CE" w14:textId="77777777" w:rsidR="007D5E9A" w:rsidRPr="007D5E9A" w:rsidRDefault="007D5E9A" w:rsidP="007D5E9A">
      <w:pPr>
        <w:spacing w:after="0" w:line="240" w:lineRule="auto"/>
        <w:ind w:left="720"/>
        <w:jc w:val="both"/>
        <w:rPr>
          <w:rFonts w:ascii="Times New Roman" w:hAnsi="Times New Roman" w:cs="Times New Roman"/>
          <w:sz w:val="24"/>
          <w:szCs w:val="24"/>
        </w:rPr>
      </w:pPr>
    </w:p>
    <w:p w14:paraId="5D5D02CF" w14:textId="77777777" w:rsidR="007D5E9A" w:rsidRPr="007D5E9A" w:rsidRDefault="007D5E9A" w:rsidP="007D5E9A">
      <w:pPr>
        <w:spacing w:after="0" w:line="240" w:lineRule="auto"/>
        <w:ind w:left="1440"/>
        <w:jc w:val="both"/>
        <w:rPr>
          <w:rFonts w:ascii="Times New Roman" w:hAnsi="Times New Roman" w:cs="Times New Roman"/>
          <w:sz w:val="24"/>
          <w:szCs w:val="24"/>
        </w:rPr>
      </w:pPr>
      <w:r w:rsidRPr="007D5E9A">
        <w:rPr>
          <w:rFonts w:ascii="Times New Roman" w:hAnsi="Times New Roman" w:cs="Times New Roman"/>
          <w:sz w:val="24"/>
          <w:szCs w:val="24"/>
        </w:rPr>
        <w:t xml:space="preserve">The employee or their department or unit is responsible for the purchase, installation, support, and maintenance of any additional accessories needed to </w:t>
      </w:r>
      <w:r w:rsidR="00AE4DFA">
        <w:rPr>
          <w:rFonts w:ascii="Times New Roman" w:hAnsi="Times New Roman" w:cs="Times New Roman"/>
          <w:sz w:val="24"/>
          <w:szCs w:val="24"/>
        </w:rPr>
        <w:t>work remotely</w:t>
      </w:r>
      <w:r w:rsidRPr="007D5E9A">
        <w:rPr>
          <w:rFonts w:ascii="Times New Roman" w:hAnsi="Times New Roman" w:cs="Times New Roman"/>
          <w:sz w:val="24"/>
          <w:szCs w:val="24"/>
        </w:rPr>
        <w:t xml:space="preserve"> (monitor, printer, keyboard, mouse, etc.)</w:t>
      </w:r>
    </w:p>
    <w:p w14:paraId="5441AA45" w14:textId="77777777" w:rsidR="007D5E9A" w:rsidRPr="007D5E9A" w:rsidRDefault="007D5E9A" w:rsidP="007D5E9A">
      <w:pPr>
        <w:spacing w:after="0" w:line="240" w:lineRule="auto"/>
        <w:ind w:left="720"/>
        <w:jc w:val="both"/>
        <w:rPr>
          <w:rFonts w:ascii="Times New Roman" w:hAnsi="Times New Roman" w:cs="Times New Roman"/>
          <w:sz w:val="24"/>
          <w:szCs w:val="24"/>
        </w:rPr>
      </w:pPr>
    </w:p>
    <w:p w14:paraId="762E088F" w14:textId="7160645D" w:rsidR="007D5E9A" w:rsidRPr="007D5E9A" w:rsidRDefault="007D5E9A" w:rsidP="007D5E9A">
      <w:pPr>
        <w:spacing w:after="0" w:line="240" w:lineRule="auto"/>
        <w:ind w:left="1440"/>
        <w:jc w:val="both"/>
        <w:rPr>
          <w:rFonts w:ascii="Times New Roman" w:hAnsi="Times New Roman" w:cs="Times New Roman"/>
          <w:sz w:val="24"/>
          <w:szCs w:val="24"/>
        </w:rPr>
      </w:pPr>
      <w:r w:rsidRPr="007D5E9A">
        <w:rPr>
          <w:rFonts w:ascii="Times New Roman" w:hAnsi="Times New Roman" w:cs="Times New Roman"/>
          <w:sz w:val="24"/>
          <w:szCs w:val="24"/>
        </w:rPr>
        <w:t xml:space="preserve">The employee is responsible for ensuring that they have a safe, secure, </w:t>
      </w:r>
      <w:r w:rsidR="00546BAA">
        <w:rPr>
          <w:rFonts w:ascii="Times New Roman" w:hAnsi="Times New Roman" w:cs="Times New Roman"/>
          <w:sz w:val="24"/>
          <w:szCs w:val="24"/>
        </w:rPr>
        <w:t xml:space="preserve">ergonomic, </w:t>
      </w:r>
      <w:r w:rsidRPr="007D5E9A">
        <w:rPr>
          <w:rFonts w:ascii="Times New Roman" w:hAnsi="Times New Roman" w:cs="Times New Roman"/>
          <w:sz w:val="24"/>
          <w:szCs w:val="24"/>
        </w:rPr>
        <w:t>and functional remote work environment.</w:t>
      </w:r>
    </w:p>
    <w:p w14:paraId="5F0B3A94" w14:textId="77777777" w:rsidR="007D5E9A" w:rsidRPr="007D5E9A" w:rsidRDefault="007D5E9A" w:rsidP="007D5E9A">
      <w:pPr>
        <w:spacing w:after="0" w:line="240" w:lineRule="auto"/>
        <w:ind w:left="720"/>
        <w:jc w:val="both"/>
        <w:rPr>
          <w:rFonts w:ascii="Times New Roman" w:hAnsi="Times New Roman" w:cs="Times New Roman"/>
          <w:sz w:val="24"/>
          <w:szCs w:val="24"/>
        </w:rPr>
      </w:pPr>
    </w:p>
    <w:p w14:paraId="4CD31782" w14:textId="77777777" w:rsidR="007D5E9A" w:rsidRPr="007D5E9A" w:rsidRDefault="007D5E9A" w:rsidP="007D5E9A">
      <w:pPr>
        <w:spacing w:after="0" w:line="240" w:lineRule="auto"/>
        <w:ind w:left="1440"/>
        <w:jc w:val="both"/>
        <w:rPr>
          <w:rFonts w:ascii="Times New Roman" w:hAnsi="Times New Roman" w:cs="Times New Roman"/>
          <w:sz w:val="24"/>
          <w:szCs w:val="24"/>
        </w:rPr>
      </w:pPr>
      <w:r w:rsidRPr="007D5E9A">
        <w:rPr>
          <w:rFonts w:ascii="Times New Roman" w:hAnsi="Times New Roman" w:cs="Times New Roman"/>
          <w:sz w:val="24"/>
          <w:szCs w:val="24"/>
        </w:rPr>
        <w:t>Due to the dynamic nature of information technology, additional requirements may arise.  Please visit the ITS website to review current considerations fo</w:t>
      </w:r>
      <w:r>
        <w:rPr>
          <w:rFonts w:ascii="Times New Roman" w:hAnsi="Times New Roman" w:cs="Times New Roman"/>
          <w:sz w:val="24"/>
          <w:szCs w:val="24"/>
        </w:rPr>
        <w:t>r worksite requirements</w:t>
      </w:r>
      <w:r w:rsidRPr="007D5E9A">
        <w:rPr>
          <w:rFonts w:ascii="Times New Roman" w:hAnsi="Times New Roman" w:cs="Times New Roman"/>
          <w:sz w:val="24"/>
          <w:szCs w:val="24"/>
        </w:rPr>
        <w:t>.</w:t>
      </w:r>
    </w:p>
    <w:p w14:paraId="5939A49A" w14:textId="77777777" w:rsidR="007D5E9A" w:rsidRPr="007D5E9A" w:rsidRDefault="007D5E9A" w:rsidP="007D5E9A">
      <w:pPr>
        <w:spacing w:after="0" w:line="240" w:lineRule="auto"/>
        <w:ind w:left="720"/>
        <w:jc w:val="both"/>
        <w:rPr>
          <w:rFonts w:ascii="Times New Roman" w:hAnsi="Times New Roman" w:cs="Times New Roman"/>
          <w:sz w:val="24"/>
          <w:szCs w:val="24"/>
        </w:rPr>
      </w:pPr>
    </w:p>
    <w:p w14:paraId="136C81A3" w14:textId="77777777" w:rsidR="00BA683F" w:rsidRDefault="007D5E9A" w:rsidP="007D5E9A">
      <w:pPr>
        <w:spacing w:after="0" w:line="240" w:lineRule="auto"/>
        <w:ind w:left="1440"/>
        <w:jc w:val="both"/>
        <w:rPr>
          <w:rFonts w:ascii="Times New Roman" w:hAnsi="Times New Roman" w:cs="Times New Roman"/>
          <w:sz w:val="24"/>
          <w:szCs w:val="24"/>
        </w:rPr>
      </w:pPr>
      <w:r w:rsidRPr="007D5E9A">
        <w:rPr>
          <w:rFonts w:ascii="Times New Roman" w:hAnsi="Times New Roman" w:cs="Times New Roman"/>
          <w:sz w:val="24"/>
          <w:szCs w:val="24"/>
        </w:rPr>
        <w:t>I</w:t>
      </w:r>
      <w:r>
        <w:rPr>
          <w:rFonts w:ascii="Times New Roman" w:hAnsi="Times New Roman" w:cs="Times New Roman"/>
          <w:sz w:val="24"/>
          <w:szCs w:val="24"/>
        </w:rPr>
        <w:t>f the remote work assignment is for the convenience of the employer</w:t>
      </w:r>
      <w:r w:rsidRPr="007D5E9A">
        <w:rPr>
          <w:rFonts w:ascii="Times New Roman" w:hAnsi="Times New Roman" w:cs="Times New Roman"/>
          <w:sz w:val="24"/>
          <w:szCs w:val="24"/>
        </w:rPr>
        <w:t xml:space="preserve">, the foregoing requirements and responsibilities may be revisited to ascertain how university can best facilitate remote functionality.   </w:t>
      </w:r>
    </w:p>
    <w:p w14:paraId="5AC32C1E" w14:textId="77777777" w:rsidR="009C6BF3" w:rsidRDefault="009C6BF3" w:rsidP="009C6BF3">
      <w:pPr>
        <w:spacing w:after="0" w:line="240" w:lineRule="auto"/>
        <w:jc w:val="both"/>
        <w:rPr>
          <w:rFonts w:ascii="Times New Roman" w:hAnsi="Times New Roman" w:cs="Times New Roman"/>
          <w:sz w:val="24"/>
          <w:szCs w:val="24"/>
        </w:rPr>
      </w:pPr>
    </w:p>
    <w:p w14:paraId="0C807410" w14:textId="77777777" w:rsidR="001A0CBC" w:rsidRDefault="009C6BF3" w:rsidP="009C6B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1A0CBC">
        <w:rPr>
          <w:rFonts w:ascii="Times New Roman" w:hAnsi="Times New Roman" w:cs="Times New Roman"/>
          <w:sz w:val="24"/>
          <w:szCs w:val="24"/>
        </w:rPr>
        <w:t>H</w:t>
      </w:r>
      <w:r>
        <w:rPr>
          <w:rFonts w:ascii="Times New Roman" w:hAnsi="Times New Roman" w:cs="Times New Roman"/>
          <w:sz w:val="24"/>
          <w:szCs w:val="24"/>
        </w:rPr>
        <w:t>)</w:t>
      </w:r>
      <w:r>
        <w:rPr>
          <w:rFonts w:ascii="Times New Roman" w:hAnsi="Times New Roman" w:cs="Times New Roman"/>
          <w:sz w:val="24"/>
          <w:szCs w:val="24"/>
        </w:rPr>
        <w:tab/>
      </w:r>
      <w:r w:rsidR="001A0CBC">
        <w:rPr>
          <w:rFonts w:ascii="Times New Roman" w:hAnsi="Times New Roman" w:cs="Times New Roman"/>
          <w:sz w:val="24"/>
          <w:szCs w:val="24"/>
        </w:rPr>
        <w:t>Exceptions</w:t>
      </w:r>
    </w:p>
    <w:p w14:paraId="36F13246" w14:textId="77777777" w:rsidR="001A0CBC" w:rsidRDefault="001A0CBC" w:rsidP="009C6BF3">
      <w:pPr>
        <w:spacing w:after="0" w:line="240" w:lineRule="auto"/>
        <w:jc w:val="both"/>
        <w:rPr>
          <w:rFonts w:ascii="Times New Roman" w:hAnsi="Times New Roman" w:cs="Times New Roman"/>
          <w:sz w:val="24"/>
          <w:szCs w:val="24"/>
        </w:rPr>
      </w:pPr>
    </w:p>
    <w:p w14:paraId="5E228490" w14:textId="77777777" w:rsidR="001A0CBC" w:rsidRDefault="001A0CBC" w:rsidP="009C6B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r>
      <w:r w:rsidR="00ED6244">
        <w:rPr>
          <w:rFonts w:ascii="Times New Roman" w:hAnsi="Times New Roman" w:cs="Times New Roman"/>
          <w:sz w:val="24"/>
          <w:szCs w:val="24"/>
        </w:rPr>
        <w:t xml:space="preserve">Off-Site Work </w:t>
      </w:r>
      <w:r w:rsidR="00065ED0">
        <w:rPr>
          <w:rFonts w:ascii="Times New Roman" w:hAnsi="Times New Roman" w:cs="Times New Roman"/>
          <w:sz w:val="24"/>
          <w:szCs w:val="24"/>
        </w:rPr>
        <w:t xml:space="preserve">Temporarily </w:t>
      </w:r>
      <w:r w:rsidR="00ED6244">
        <w:rPr>
          <w:rFonts w:ascii="Times New Roman" w:hAnsi="Times New Roman" w:cs="Times New Roman"/>
          <w:sz w:val="24"/>
          <w:szCs w:val="24"/>
        </w:rPr>
        <w:t>Required by the University</w:t>
      </w:r>
    </w:p>
    <w:p w14:paraId="6D44800C" w14:textId="77777777" w:rsidR="001A0CBC" w:rsidRDefault="001A0CBC" w:rsidP="009C6BF3">
      <w:pPr>
        <w:spacing w:after="0" w:line="240" w:lineRule="auto"/>
        <w:jc w:val="both"/>
        <w:rPr>
          <w:rFonts w:ascii="Times New Roman" w:hAnsi="Times New Roman" w:cs="Times New Roman"/>
          <w:sz w:val="24"/>
          <w:szCs w:val="24"/>
        </w:rPr>
      </w:pPr>
    </w:p>
    <w:p w14:paraId="77F1303C" w14:textId="34C91801" w:rsidR="00250A24" w:rsidRDefault="00ED6244" w:rsidP="00ED624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Th</w:t>
      </w:r>
      <w:r w:rsidR="009C6BF3" w:rsidRPr="009C6BF3">
        <w:rPr>
          <w:rFonts w:ascii="Times New Roman" w:hAnsi="Times New Roman" w:cs="Times New Roman"/>
          <w:sz w:val="24"/>
          <w:szCs w:val="24"/>
        </w:rPr>
        <w:t>e University</w:t>
      </w:r>
      <w:r w:rsidR="0093163A">
        <w:rPr>
          <w:rFonts w:ascii="Times New Roman" w:hAnsi="Times New Roman" w:cs="Times New Roman"/>
          <w:sz w:val="24"/>
          <w:szCs w:val="24"/>
        </w:rPr>
        <w:t xml:space="preserve"> may </w:t>
      </w:r>
      <w:r>
        <w:rPr>
          <w:rFonts w:ascii="Times New Roman" w:hAnsi="Times New Roman" w:cs="Times New Roman"/>
          <w:sz w:val="24"/>
          <w:szCs w:val="24"/>
        </w:rPr>
        <w:t>temporarily require emplo</w:t>
      </w:r>
      <w:r w:rsidR="00B00146">
        <w:rPr>
          <w:rFonts w:ascii="Times New Roman" w:hAnsi="Times New Roman" w:cs="Times New Roman"/>
          <w:sz w:val="24"/>
          <w:szCs w:val="24"/>
        </w:rPr>
        <w:t>y</w:t>
      </w:r>
      <w:r>
        <w:rPr>
          <w:rFonts w:ascii="Times New Roman" w:hAnsi="Times New Roman" w:cs="Times New Roman"/>
          <w:sz w:val="24"/>
          <w:szCs w:val="24"/>
        </w:rPr>
        <w:t>ees to work offsite</w:t>
      </w:r>
      <w:r w:rsidR="009C6BF3" w:rsidRPr="009C6BF3">
        <w:rPr>
          <w:rFonts w:ascii="Times New Roman" w:hAnsi="Times New Roman" w:cs="Times New Roman"/>
          <w:sz w:val="24"/>
          <w:szCs w:val="24"/>
        </w:rPr>
        <w:t xml:space="preserve"> in response to a University</w:t>
      </w:r>
      <w:r w:rsidR="009C6BF3">
        <w:rPr>
          <w:rFonts w:ascii="Times New Roman" w:hAnsi="Times New Roman" w:cs="Times New Roman"/>
          <w:sz w:val="24"/>
          <w:szCs w:val="24"/>
        </w:rPr>
        <w:t>-</w:t>
      </w:r>
      <w:r w:rsidR="009C6BF3" w:rsidRPr="009C6BF3">
        <w:rPr>
          <w:rFonts w:ascii="Times New Roman" w:hAnsi="Times New Roman" w:cs="Times New Roman"/>
          <w:sz w:val="24"/>
          <w:szCs w:val="24"/>
        </w:rPr>
        <w:t>declared emergency or other operational or educational needs</w:t>
      </w:r>
      <w:r w:rsidR="00B00146">
        <w:rPr>
          <w:rFonts w:ascii="Times New Roman" w:hAnsi="Times New Roman" w:cs="Times New Roman"/>
          <w:sz w:val="24"/>
          <w:szCs w:val="24"/>
        </w:rPr>
        <w:t xml:space="preserve"> without regard to this policy</w:t>
      </w:r>
      <w:r w:rsidR="009C6BF3" w:rsidRPr="009C6BF3">
        <w:rPr>
          <w:rFonts w:ascii="Times New Roman" w:hAnsi="Times New Roman" w:cs="Times New Roman"/>
          <w:sz w:val="24"/>
          <w:szCs w:val="24"/>
        </w:rPr>
        <w:t xml:space="preserve">. Any such </w:t>
      </w:r>
      <w:r w:rsidR="00065ED0">
        <w:rPr>
          <w:rFonts w:ascii="Times New Roman" w:hAnsi="Times New Roman" w:cs="Times New Roman"/>
          <w:sz w:val="24"/>
          <w:szCs w:val="24"/>
        </w:rPr>
        <w:t>requirement</w:t>
      </w:r>
      <w:r w:rsidR="009C6BF3" w:rsidRPr="009C6BF3">
        <w:rPr>
          <w:rFonts w:ascii="Times New Roman" w:hAnsi="Times New Roman" w:cs="Times New Roman"/>
          <w:sz w:val="24"/>
          <w:szCs w:val="24"/>
        </w:rPr>
        <w:t xml:space="preserve">, </w:t>
      </w:r>
      <w:r w:rsidR="009C6BF3">
        <w:rPr>
          <w:rFonts w:ascii="Times New Roman" w:hAnsi="Times New Roman" w:cs="Times New Roman"/>
          <w:sz w:val="24"/>
          <w:szCs w:val="24"/>
        </w:rPr>
        <w:t xml:space="preserve">and the reasons for </w:t>
      </w:r>
      <w:r w:rsidR="00065ED0">
        <w:rPr>
          <w:rFonts w:ascii="Times New Roman" w:hAnsi="Times New Roman" w:cs="Times New Roman"/>
          <w:sz w:val="24"/>
          <w:szCs w:val="24"/>
        </w:rPr>
        <w:t>it</w:t>
      </w:r>
      <w:r w:rsidR="009C6BF3">
        <w:rPr>
          <w:rFonts w:ascii="Times New Roman" w:hAnsi="Times New Roman" w:cs="Times New Roman"/>
          <w:sz w:val="24"/>
          <w:szCs w:val="24"/>
        </w:rPr>
        <w:t xml:space="preserve">, will be communicated to the affected employees. </w:t>
      </w:r>
    </w:p>
    <w:p w14:paraId="7AD472F1" w14:textId="77777777" w:rsidR="00B00146" w:rsidRDefault="00B00146" w:rsidP="00ED6244">
      <w:pPr>
        <w:spacing w:after="0" w:line="240" w:lineRule="auto"/>
        <w:ind w:left="720"/>
        <w:jc w:val="both"/>
        <w:rPr>
          <w:rFonts w:ascii="Times New Roman" w:hAnsi="Times New Roman" w:cs="Times New Roman"/>
          <w:sz w:val="24"/>
          <w:szCs w:val="24"/>
        </w:rPr>
      </w:pPr>
    </w:p>
    <w:p w14:paraId="434A7F36" w14:textId="77777777" w:rsidR="00B00146" w:rsidRDefault="00B00146" w:rsidP="00ED624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Faculty</w:t>
      </w:r>
    </w:p>
    <w:p w14:paraId="1BFF179B" w14:textId="77777777" w:rsidR="00B00146" w:rsidRDefault="00B00146" w:rsidP="00ED6244">
      <w:pPr>
        <w:spacing w:after="0" w:line="240" w:lineRule="auto"/>
        <w:ind w:left="720"/>
        <w:jc w:val="both"/>
        <w:rPr>
          <w:rFonts w:ascii="Times New Roman" w:hAnsi="Times New Roman" w:cs="Times New Roman"/>
          <w:sz w:val="24"/>
          <w:szCs w:val="24"/>
        </w:rPr>
      </w:pPr>
    </w:p>
    <w:p w14:paraId="243958BF" w14:textId="2A4A1D4C" w:rsidR="00B00146" w:rsidRDefault="00B00146" w:rsidP="00ED6244">
      <w:pPr>
        <w:spacing w:after="0" w:line="240" w:lineRule="auto"/>
        <w:ind w:left="720"/>
        <w:jc w:val="both"/>
        <w:rPr>
          <w:rFonts w:ascii="Times New Roman" w:hAnsi="Times New Roman" w:cs="Times New Roman"/>
          <w:sz w:val="24"/>
          <w:szCs w:val="24"/>
        </w:rPr>
      </w:pPr>
      <w:r w:rsidRPr="00B00146">
        <w:rPr>
          <w:rFonts w:ascii="Times New Roman" w:hAnsi="Times New Roman" w:cs="Times New Roman"/>
          <w:sz w:val="24"/>
          <w:szCs w:val="24"/>
        </w:rPr>
        <w:t>Except for faculty whose appointment requires on-location work for specified hours, it is an accepted practice for faculty to carry out their work with varied schedules on campus and elsewhere.  Thus, Section</w:t>
      </w:r>
      <w:r>
        <w:rPr>
          <w:rFonts w:ascii="Times New Roman" w:hAnsi="Times New Roman" w:cs="Times New Roman"/>
          <w:sz w:val="24"/>
          <w:szCs w:val="24"/>
        </w:rPr>
        <w:t>s</w:t>
      </w:r>
      <w:r w:rsidRPr="00B00146">
        <w:rPr>
          <w:rFonts w:ascii="Times New Roman" w:hAnsi="Times New Roman" w:cs="Times New Roman"/>
          <w:sz w:val="24"/>
          <w:szCs w:val="24"/>
        </w:rPr>
        <w:t xml:space="preserve"> (E) </w:t>
      </w:r>
      <w:r>
        <w:rPr>
          <w:rFonts w:ascii="Times New Roman" w:hAnsi="Times New Roman" w:cs="Times New Roman"/>
          <w:sz w:val="24"/>
          <w:szCs w:val="24"/>
        </w:rPr>
        <w:t xml:space="preserve">and (F) </w:t>
      </w:r>
      <w:r w:rsidRPr="00B00146">
        <w:rPr>
          <w:rFonts w:ascii="Times New Roman" w:hAnsi="Times New Roman" w:cs="Times New Roman"/>
          <w:sz w:val="24"/>
          <w:szCs w:val="24"/>
        </w:rPr>
        <w:t xml:space="preserve">of this policy will not apply to faculty. For the avoidance of doubt, teaching </w:t>
      </w:r>
      <w:r w:rsidRPr="00B00146">
        <w:rPr>
          <w:rFonts w:ascii="Times New Roman" w:hAnsi="Times New Roman" w:cs="Times New Roman"/>
          <w:sz w:val="24"/>
          <w:szCs w:val="24"/>
        </w:rPr>
        <w:lastRenderedPageBreak/>
        <w:t xml:space="preserve">courses assigned for delivery in an online or remote mode, or taking approved faculty improvement leave, will not necessitate a formal request </w:t>
      </w:r>
      <w:r w:rsidR="00F56505">
        <w:rPr>
          <w:rFonts w:ascii="Times New Roman" w:hAnsi="Times New Roman" w:cs="Times New Roman"/>
          <w:sz w:val="24"/>
          <w:szCs w:val="24"/>
        </w:rPr>
        <w:t>for flexible or remote work</w:t>
      </w:r>
      <w:r w:rsidRPr="00B00146">
        <w:rPr>
          <w:rFonts w:ascii="Times New Roman" w:hAnsi="Times New Roman" w:cs="Times New Roman"/>
          <w:sz w:val="24"/>
          <w:szCs w:val="24"/>
        </w:rPr>
        <w:t>.  If an alternative work location is a negotiated term of faculty employment, this will be documented in the</w:t>
      </w:r>
      <w:r w:rsidR="00F56505">
        <w:rPr>
          <w:rFonts w:ascii="Times New Roman" w:hAnsi="Times New Roman" w:cs="Times New Roman"/>
          <w:sz w:val="24"/>
          <w:szCs w:val="24"/>
        </w:rPr>
        <w:t xml:space="preserve"> original or revised</w:t>
      </w:r>
      <w:r w:rsidRPr="00B00146">
        <w:rPr>
          <w:rFonts w:ascii="Times New Roman" w:hAnsi="Times New Roman" w:cs="Times New Roman"/>
          <w:sz w:val="24"/>
          <w:szCs w:val="24"/>
        </w:rPr>
        <w:t xml:space="preserve"> appointment letter</w:t>
      </w:r>
      <w:r w:rsidR="00114AB3">
        <w:rPr>
          <w:rFonts w:ascii="Times New Roman" w:hAnsi="Times New Roman" w:cs="Times New Roman"/>
          <w:sz w:val="24"/>
          <w:szCs w:val="24"/>
        </w:rPr>
        <w:t xml:space="preserve"> or addendum</w:t>
      </w:r>
      <w:r w:rsidRPr="00B00146">
        <w:rPr>
          <w:rFonts w:ascii="Times New Roman" w:hAnsi="Times New Roman" w:cs="Times New Roman"/>
          <w:sz w:val="24"/>
          <w:szCs w:val="24"/>
        </w:rPr>
        <w:t>.</w:t>
      </w:r>
      <w:r w:rsidR="00114AB3">
        <w:rPr>
          <w:rFonts w:ascii="Times New Roman" w:hAnsi="Times New Roman" w:cs="Times New Roman"/>
          <w:sz w:val="24"/>
          <w:szCs w:val="24"/>
        </w:rPr>
        <w:t xml:space="preserve">  </w:t>
      </w:r>
      <w:r w:rsidR="0093163A">
        <w:rPr>
          <w:rFonts w:ascii="Times New Roman" w:hAnsi="Times New Roman" w:cs="Times New Roman"/>
          <w:sz w:val="24"/>
          <w:szCs w:val="24"/>
        </w:rPr>
        <w:t xml:space="preserve"> </w:t>
      </w:r>
      <w:r w:rsidR="00114AB3" w:rsidRPr="00114AB3">
        <w:rPr>
          <w:rFonts w:ascii="Times New Roman" w:hAnsi="Times New Roman" w:cs="Times New Roman"/>
          <w:sz w:val="24"/>
          <w:szCs w:val="24"/>
        </w:rPr>
        <w:t xml:space="preserve">The department </w:t>
      </w:r>
      <w:r w:rsidR="00114AB3">
        <w:rPr>
          <w:rFonts w:ascii="Times New Roman" w:hAnsi="Times New Roman" w:cs="Times New Roman"/>
          <w:sz w:val="24"/>
          <w:szCs w:val="24"/>
        </w:rPr>
        <w:t>chair</w:t>
      </w:r>
      <w:r w:rsidR="00114AB3" w:rsidRPr="00114AB3">
        <w:rPr>
          <w:rFonts w:ascii="Times New Roman" w:hAnsi="Times New Roman" w:cs="Times New Roman"/>
          <w:sz w:val="24"/>
          <w:szCs w:val="24"/>
        </w:rPr>
        <w:t xml:space="preserve"> will ensure that the Office of Human Resources and the Office of the Controller are appropriately informed for tax withholding and tracking purposes.</w:t>
      </w:r>
    </w:p>
    <w:p w14:paraId="470E5D25" w14:textId="77777777" w:rsidR="008448C2" w:rsidRDefault="008448C2" w:rsidP="00ED6244">
      <w:pPr>
        <w:spacing w:after="0" w:line="240" w:lineRule="auto"/>
        <w:ind w:left="720"/>
        <w:jc w:val="both"/>
        <w:rPr>
          <w:rFonts w:ascii="Times New Roman" w:hAnsi="Times New Roman" w:cs="Times New Roman"/>
          <w:sz w:val="24"/>
          <w:szCs w:val="24"/>
        </w:rPr>
      </w:pPr>
    </w:p>
    <w:p w14:paraId="0D183268" w14:textId="77777777" w:rsidR="008448C2" w:rsidRDefault="008448C2" w:rsidP="00ED6244">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Accommodations</w:t>
      </w:r>
    </w:p>
    <w:p w14:paraId="74526AB6" w14:textId="77777777" w:rsidR="00B00146" w:rsidRDefault="00B00146" w:rsidP="00ED6244">
      <w:pPr>
        <w:spacing w:after="0" w:line="240" w:lineRule="auto"/>
        <w:ind w:left="720"/>
        <w:jc w:val="both"/>
        <w:rPr>
          <w:rFonts w:ascii="Times New Roman" w:hAnsi="Times New Roman" w:cs="Times New Roman"/>
          <w:sz w:val="24"/>
          <w:szCs w:val="24"/>
        </w:rPr>
      </w:pPr>
    </w:p>
    <w:p w14:paraId="18D4CB65" w14:textId="0ED256CF" w:rsidR="008448C2" w:rsidRPr="008448C2" w:rsidRDefault="008448C2" w:rsidP="008448C2">
      <w:pPr>
        <w:spacing w:after="0" w:line="240" w:lineRule="auto"/>
        <w:ind w:left="720"/>
        <w:jc w:val="both"/>
        <w:rPr>
          <w:rFonts w:ascii="Times New Roman" w:hAnsi="Times New Roman" w:cs="Times New Roman"/>
          <w:sz w:val="24"/>
          <w:szCs w:val="24"/>
        </w:rPr>
      </w:pPr>
      <w:r w:rsidRPr="008448C2">
        <w:rPr>
          <w:rFonts w:ascii="Times New Roman" w:hAnsi="Times New Roman" w:cs="Times New Roman"/>
          <w:sz w:val="24"/>
          <w:szCs w:val="24"/>
        </w:rPr>
        <w:t>An employee with a documented disability may request</w:t>
      </w:r>
      <w:r>
        <w:rPr>
          <w:rFonts w:ascii="Times New Roman" w:hAnsi="Times New Roman" w:cs="Times New Roman"/>
          <w:sz w:val="24"/>
          <w:szCs w:val="24"/>
        </w:rPr>
        <w:t xml:space="preserve"> flexible or</w:t>
      </w:r>
      <w:r w:rsidRPr="008448C2">
        <w:rPr>
          <w:rFonts w:ascii="Times New Roman" w:hAnsi="Times New Roman" w:cs="Times New Roman"/>
          <w:sz w:val="24"/>
          <w:szCs w:val="24"/>
        </w:rPr>
        <w:t xml:space="preserve"> </w:t>
      </w:r>
      <w:r>
        <w:rPr>
          <w:rFonts w:ascii="Times New Roman" w:hAnsi="Times New Roman" w:cs="Times New Roman"/>
          <w:sz w:val="24"/>
          <w:szCs w:val="24"/>
        </w:rPr>
        <w:t>remote work</w:t>
      </w:r>
      <w:r w:rsidRPr="008448C2">
        <w:rPr>
          <w:rFonts w:ascii="Times New Roman" w:hAnsi="Times New Roman" w:cs="Times New Roman"/>
          <w:sz w:val="24"/>
          <w:szCs w:val="24"/>
        </w:rPr>
        <w:t xml:space="preserve"> as a reasonable accommodation to enable an employee to perform their essential job functions.  Those requests will be handled by Accessibility Services in accordance with its usual procedures.  </w:t>
      </w:r>
      <w:r w:rsidR="0093163A">
        <w:rPr>
          <w:rFonts w:ascii="Times New Roman" w:hAnsi="Times New Roman" w:cs="Times New Roman"/>
          <w:sz w:val="24"/>
          <w:szCs w:val="24"/>
        </w:rPr>
        <w:t xml:space="preserve">  </w:t>
      </w:r>
    </w:p>
    <w:p w14:paraId="368B9E29" w14:textId="77777777" w:rsidR="008448C2" w:rsidRPr="008448C2" w:rsidRDefault="008448C2" w:rsidP="008448C2">
      <w:pPr>
        <w:spacing w:after="0" w:line="240" w:lineRule="auto"/>
        <w:ind w:left="720"/>
        <w:jc w:val="both"/>
        <w:rPr>
          <w:rFonts w:ascii="Times New Roman" w:hAnsi="Times New Roman" w:cs="Times New Roman"/>
          <w:sz w:val="24"/>
          <w:szCs w:val="24"/>
        </w:rPr>
      </w:pPr>
    </w:p>
    <w:p w14:paraId="09A40D85" w14:textId="71E270F9" w:rsidR="00967F1D" w:rsidRDefault="008448C2" w:rsidP="00FA3FAF">
      <w:pPr>
        <w:spacing w:after="0" w:line="240" w:lineRule="auto"/>
        <w:ind w:firstLine="720"/>
        <w:jc w:val="both"/>
        <w:rPr>
          <w:rFonts w:ascii="Times New Roman" w:hAnsi="Times New Roman" w:cs="Times New Roman"/>
          <w:sz w:val="24"/>
          <w:szCs w:val="24"/>
        </w:rPr>
      </w:pPr>
      <w:r w:rsidRPr="008448C2">
        <w:rPr>
          <w:rFonts w:ascii="Times New Roman" w:hAnsi="Times New Roman" w:cs="Times New Roman"/>
          <w:sz w:val="24"/>
          <w:szCs w:val="24"/>
        </w:rPr>
        <w:t>In such cases, Section</w:t>
      </w:r>
      <w:r>
        <w:rPr>
          <w:rFonts w:ascii="Times New Roman" w:hAnsi="Times New Roman" w:cs="Times New Roman"/>
          <w:sz w:val="24"/>
          <w:szCs w:val="24"/>
        </w:rPr>
        <w:t>s</w:t>
      </w:r>
      <w:r w:rsidRPr="008448C2">
        <w:rPr>
          <w:rFonts w:ascii="Times New Roman" w:hAnsi="Times New Roman" w:cs="Times New Roman"/>
          <w:sz w:val="24"/>
          <w:szCs w:val="24"/>
        </w:rPr>
        <w:t xml:space="preserve"> (E) </w:t>
      </w:r>
      <w:r>
        <w:rPr>
          <w:rFonts w:ascii="Times New Roman" w:hAnsi="Times New Roman" w:cs="Times New Roman"/>
          <w:sz w:val="24"/>
          <w:szCs w:val="24"/>
        </w:rPr>
        <w:t xml:space="preserve">and (F) </w:t>
      </w:r>
      <w:r w:rsidRPr="008448C2">
        <w:rPr>
          <w:rFonts w:ascii="Times New Roman" w:hAnsi="Times New Roman" w:cs="Times New Roman"/>
          <w:sz w:val="24"/>
          <w:szCs w:val="24"/>
        </w:rPr>
        <w:t>of this policy will not apply.</w:t>
      </w:r>
    </w:p>
    <w:p w14:paraId="75A755C5" w14:textId="77777777" w:rsidR="009C6BF3" w:rsidRDefault="009C6BF3" w:rsidP="00FA3FAF">
      <w:pPr>
        <w:spacing w:after="0" w:line="240" w:lineRule="auto"/>
        <w:ind w:firstLine="720"/>
        <w:jc w:val="both"/>
        <w:rPr>
          <w:rFonts w:ascii="Times New Roman" w:hAnsi="Times New Roman" w:cs="Times New Roman"/>
          <w:sz w:val="24"/>
          <w:szCs w:val="24"/>
        </w:rPr>
      </w:pPr>
    </w:p>
    <w:p w14:paraId="2A4D3863" w14:textId="77777777" w:rsidR="005C1F2B" w:rsidRDefault="008448C2" w:rsidP="008448C2">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007A2FA7">
        <w:rPr>
          <w:rFonts w:ascii="Times New Roman" w:hAnsi="Times New Roman" w:cs="Times New Roman"/>
          <w:sz w:val="24"/>
          <w:szCs w:val="24"/>
        </w:rPr>
        <w:t>Equity Impact Statement</w:t>
      </w:r>
    </w:p>
    <w:p w14:paraId="0FB4AC74" w14:textId="77777777" w:rsidR="005C1F2B" w:rsidRDefault="005C1F2B" w:rsidP="008448C2">
      <w:pPr>
        <w:spacing w:after="0" w:line="240" w:lineRule="auto"/>
        <w:ind w:left="720" w:hanging="720"/>
        <w:jc w:val="both"/>
        <w:rPr>
          <w:rFonts w:ascii="Times New Roman" w:hAnsi="Times New Roman" w:cs="Times New Roman"/>
          <w:sz w:val="24"/>
          <w:szCs w:val="24"/>
        </w:rPr>
      </w:pPr>
    </w:p>
    <w:p w14:paraId="2F925816" w14:textId="786327EE" w:rsidR="007A2FA7" w:rsidRDefault="007A2FA7" w:rsidP="005C1F2B">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The policy has been assessed for adverse differential impact on members of one or more protected groups.</w:t>
      </w:r>
    </w:p>
    <w:p w14:paraId="1C49FEAA" w14:textId="77777777" w:rsidR="007A2FA7" w:rsidRDefault="007A2FA7" w:rsidP="009C6BF3">
      <w:pPr>
        <w:spacing w:after="0" w:line="240" w:lineRule="auto"/>
        <w:jc w:val="both"/>
        <w:rPr>
          <w:rFonts w:ascii="Times New Roman" w:hAnsi="Times New Roman" w:cs="Times New Roman"/>
          <w:sz w:val="24"/>
          <w:szCs w:val="24"/>
        </w:rPr>
      </w:pPr>
    </w:p>
    <w:p w14:paraId="5DBB7BD9" w14:textId="77777777" w:rsidR="00C456C0" w:rsidRDefault="00C456C0" w:rsidP="003F11CF">
      <w:pPr>
        <w:spacing w:after="0" w:line="240" w:lineRule="auto"/>
        <w:ind w:left="720"/>
        <w:jc w:val="both"/>
        <w:rPr>
          <w:rFonts w:ascii="Times New Roman" w:hAnsi="Times New Roman" w:cs="Times New Roman"/>
          <w:sz w:val="24"/>
          <w:szCs w:val="24"/>
        </w:rPr>
      </w:pPr>
    </w:p>
    <w:p w14:paraId="7C8B2798" w14:textId="77777777" w:rsidR="00FA69B0" w:rsidRDefault="005F6462" w:rsidP="00C62F8F">
      <w:pPr>
        <w:pStyle w:val="NoSpacing"/>
        <w:jc w:val="both"/>
        <w:rPr>
          <w:rFonts w:ascii="Times New Roman" w:hAnsi="Times New Roman" w:cs="Times New Roman"/>
          <w:sz w:val="24"/>
          <w:szCs w:val="24"/>
        </w:rPr>
      </w:pPr>
      <w:r>
        <w:rPr>
          <w:rFonts w:ascii="Times New Roman" w:hAnsi="Times New Roman" w:cs="Times New Roman"/>
          <w:sz w:val="24"/>
          <w:szCs w:val="24"/>
        </w:rPr>
        <w:t>Registered Date</w:t>
      </w:r>
      <w:r w:rsidR="00C81621" w:rsidRPr="00773B66">
        <w:rPr>
          <w:rFonts w:ascii="Times New Roman" w:hAnsi="Times New Roman" w:cs="Times New Roman"/>
          <w:sz w:val="24"/>
          <w:szCs w:val="24"/>
        </w:rPr>
        <w:t>:</w:t>
      </w:r>
      <w:r w:rsidR="00B96251" w:rsidRPr="00773B66">
        <w:rPr>
          <w:rFonts w:ascii="Times New Roman" w:hAnsi="Times New Roman" w:cs="Times New Roman"/>
          <w:sz w:val="24"/>
          <w:szCs w:val="24"/>
        </w:rPr>
        <w:t xml:space="preserve"> </w:t>
      </w:r>
      <w:r w:rsidR="00EF1C25">
        <w:rPr>
          <w:rFonts w:ascii="Times New Roman" w:hAnsi="Times New Roman" w:cs="Times New Roman"/>
          <w:sz w:val="24"/>
          <w:szCs w:val="24"/>
        </w:rPr>
        <w:t>January 3, 2022</w:t>
      </w:r>
    </w:p>
    <w:p w14:paraId="017AE46A" w14:textId="77777777" w:rsidR="0076565A" w:rsidRDefault="0076565A" w:rsidP="00C62F8F">
      <w:pPr>
        <w:pStyle w:val="NoSpacing"/>
        <w:jc w:val="both"/>
        <w:rPr>
          <w:rFonts w:ascii="Times New Roman" w:hAnsi="Times New Roman" w:cs="Times New Roman"/>
          <w:sz w:val="24"/>
          <w:szCs w:val="24"/>
        </w:rPr>
      </w:pPr>
      <w:r>
        <w:rPr>
          <w:rFonts w:ascii="Times New Roman" w:hAnsi="Times New Roman" w:cs="Times New Roman"/>
          <w:sz w:val="24"/>
          <w:szCs w:val="24"/>
        </w:rPr>
        <w:t>Amended Date:</w:t>
      </w:r>
    </w:p>
    <w:sectPr w:rsidR="0076565A" w:rsidSect="003E0890">
      <w:headerReference w:type="default" r:id="rId8"/>
      <w:footerReference w:type="default" r:id="rId9"/>
      <w:headerReference w:type="first" r:id="rId10"/>
      <w:footerReference w:type="first" r:id="rId11"/>
      <w:pgSz w:w="12240" w:h="15840"/>
      <w:pgMar w:top="2160" w:right="2160" w:bottom="2160" w:left="21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5C743" w14:textId="77777777" w:rsidR="00C52F46" w:rsidRDefault="00C52F46" w:rsidP="00C44A21">
      <w:pPr>
        <w:spacing w:after="0" w:line="240" w:lineRule="auto"/>
      </w:pPr>
      <w:r>
        <w:separator/>
      </w:r>
    </w:p>
  </w:endnote>
  <w:endnote w:type="continuationSeparator" w:id="0">
    <w:p w14:paraId="4E4CE65A" w14:textId="77777777" w:rsidR="00C52F46" w:rsidRDefault="00C52F46" w:rsidP="00C44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CECC2" w14:textId="77777777" w:rsidR="001A342E" w:rsidRDefault="001A342E">
    <w:pPr>
      <w:pStyle w:val="Footer"/>
      <w:jc w:val="center"/>
    </w:pPr>
  </w:p>
  <w:p w14:paraId="75B3A252" w14:textId="77777777" w:rsidR="001A342E" w:rsidRDefault="001A34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2D617" w14:textId="77777777" w:rsidR="00D11D40" w:rsidRDefault="00D11D40">
    <w:pPr>
      <w:pStyle w:val="Footer"/>
      <w:jc w:val="center"/>
    </w:pPr>
  </w:p>
  <w:p w14:paraId="22FBFBF6" w14:textId="77777777" w:rsidR="00946875" w:rsidRDefault="00946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D1F73" w14:textId="77777777" w:rsidR="00C52F46" w:rsidRDefault="00C52F46" w:rsidP="00C44A21">
      <w:pPr>
        <w:spacing w:after="0" w:line="240" w:lineRule="auto"/>
      </w:pPr>
      <w:r>
        <w:separator/>
      </w:r>
    </w:p>
  </w:footnote>
  <w:footnote w:type="continuationSeparator" w:id="0">
    <w:p w14:paraId="71B94C98" w14:textId="77777777" w:rsidR="00C52F46" w:rsidRDefault="00C52F46" w:rsidP="00C44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5C8C" w14:textId="1212D9EE" w:rsidR="003E0890" w:rsidRPr="003E0890" w:rsidRDefault="00C52F46">
    <w:pPr>
      <w:pStyle w:val="Header"/>
      <w:rPr>
        <w:rFonts w:ascii="Times New Roman" w:hAnsi="Times New Roman" w:cs="Times New Roman"/>
        <w:sz w:val="24"/>
        <w:szCs w:val="24"/>
      </w:rPr>
    </w:pPr>
    <w:sdt>
      <w:sdtPr>
        <w:rPr>
          <w:rFonts w:ascii="Times New Roman" w:hAnsi="Times New Roman" w:cs="Times New Roman"/>
          <w:b/>
          <w:sz w:val="24"/>
          <w:szCs w:val="24"/>
        </w:rPr>
        <w:id w:val="156900720"/>
        <w:docPartObj>
          <w:docPartGallery w:val="Watermarks"/>
          <w:docPartUnique/>
        </w:docPartObj>
      </w:sdtPr>
      <w:sdtEndPr/>
      <w:sdtContent>
        <w:r>
          <w:rPr>
            <w:rFonts w:ascii="Times New Roman" w:hAnsi="Times New Roman" w:cs="Times New Roman"/>
            <w:b/>
            <w:noProof/>
            <w:sz w:val="24"/>
            <w:szCs w:val="24"/>
          </w:rPr>
          <w:pict w14:anchorId="39A2F8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25312">
      <w:rPr>
        <w:rFonts w:ascii="Times New Roman" w:hAnsi="Times New Roman" w:cs="Times New Roman"/>
        <w:b/>
        <w:sz w:val="24"/>
        <w:szCs w:val="24"/>
      </w:rPr>
      <w:t>3341-</w:t>
    </w:r>
    <w:r w:rsidR="00166BFB">
      <w:rPr>
        <w:rFonts w:ascii="Times New Roman" w:hAnsi="Times New Roman" w:cs="Times New Roman"/>
        <w:b/>
        <w:sz w:val="24"/>
        <w:szCs w:val="24"/>
      </w:rPr>
      <w:t>5</w:t>
    </w:r>
    <w:r w:rsidR="003E2FEA">
      <w:rPr>
        <w:rFonts w:ascii="Times New Roman" w:hAnsi="Times New Roman" w:cs="Times New Roman"/>
        <w:b/>
        <w:sz w:val="24"/>
        <w:szCs w:val="24"/>
      </w:rPr>
      <w:t>-</w:t>
    </w:r>
    <w:r w:rsidR="00EF1C25">
      <w:rPr>
        <w:rFonts w:ascii="Times New Roman" w:hAnsi="Times New Roman" w:cs="Times New Roman"/>
        <w:b/>
        <w:sz w:val="24"/>
        <w:szCs w:val="24"/>
      </w:rPr>
      <w:t>44</w:t>
    </w:r>
    <w:r w:rsidR="009467E6">
      <w:rPr>
        <w:rFonts w:ascii="Times New Roman" w:hAnsi="Times New Roman" w:cs="Times New Roman"/>
        <w:b/>
        <w:sz w:val="24"/>
        <w:szCs w:val="24"/>
      </w:rPr>
      <w:t xml:space="preserve"> </w:t>
    </w:r>
    <w:r w:rsidR="009467E6">
      <w:rPr>
        <w:rFonts w:ascii="Times New Roman" w:hAnsi="Times New Roman" w:cs="Times New Roman"/>
        <w:b/>
        <w:color w:val="FF0000"/>
        <w:sz w:val="24"/>
        <w:szCs w:val="24"/>
      </w:rPr>
      <w:t xml:space="preserve">DRAFT </w:t>
    </w:r>
    <w:r w:rsidR="00CB53C4">
      <w:rPr>
        <w:rFonts w:ascii="Times New Roman" w:hAnsi="Times New Roman" w:cs="Times New Roman"/>
        <w:b/>
        <w:color w:val="FF0000"/>
        <w:sz w:val="24"/>
        <w:szCs w:val="24"/>
      </w:rPr>
      <w:t>01/2</w:t>
    </w:r>
    <w:r w:rsidR="00A17369">
      <w:rPr>
        <w:rFonts w:ascii="Times New Roman" w:hAnsi="Times New Roman" w:cs="Times New Roman"/>
        <w:b/>
        <w:color w:val="FF0000"/>
        <w:sz w:val="24"/>
        <w:szCs w:val="24"/>
      </w:rPr>
      <w:t>5</w:t>
    </w:r>
    <w:r w:rsidR="009467E6">
      <w:rPr>
        <w:rFonts w:ascii="Times New Roman" w:hAnsi="Times New Roman" w:cs="Times New Roman"/>
        <w:b/>
        <w:color w:val="FF0000"/>
        <w:sz w:val="24"/>
        <w:szCs w:val="24"/>
      </w:rPr>
      <w:t>/23</w:t>
    </w:r>
    <w:r w:rsidR="003E0890" w:rsidRPr="003E0890">
      <w:rPr>
        <w:rFonts w:ascii="Times New Roman" w:hAnsi="Times New Roman" w:cs="Times New Roman"/>
        <w:sz w:val="24"/>
        <w:szCs w:val="24"/>
      </w:rPr>
      <w:tab/>
    </w:r>
    <w:r w:rsidR="003E0890" w:rsidRPr="003E0890">
      <w:rPr>
        <w:rFonts w:ascii="Times New Roman" w:hAnsi="Times New Roman" w:cs="Times New Roman"/>
        <w:sz w:val="24"/>
        <w:szCs w:val="24"/>
      </w:rPr>
      <w:tab/>
    </w:r>
    <w:r w:rsidR="003E0890" w:rsidRPr="003E0890">
      <w:rPr>
        <w:rFonts w:ascii="Times New Roman" w:hAnsi="Times New Roman" w:cs="Times New Roman"/>
        <w:sz w:val="24"/>
        <w:szCs w:val="24"/>
      </w:rPr>
      <w:fldChar w:fldCharType="begin"/>
    </w:r>
    <w:r w:rsidR="003E0890" w:rsidRPr="003E0890">
      <w:rPr>
        <w:rFonts w:ascii="Times New Roman" w:hAnsi="Times New Roman" w:cs="Times New Roman"/>
        <w:sz w:val="24"/>
        <w:szCs w:val="24"/>
      </w:rPr>
      <w:instrText xml:space="preserve"> PAGE   \* MERGEFORMAT </w:instrText>
    </w:r>
    <w:r w:rsidR="003E0890" w:rsidRPr="003E0890">
      <w:rPr>
        <w:rFonts w:ascii="Times New Roman" w:hAnsi="Times New Roman" w:cs="Times New Roman"/>
        <w:sz w:val="24"/>
        <w:szCs w:val="24"/>
      </w:rPr>
      <w:fldChar w:fldCharType="separate"/>
    </w:r>
    <w:r w:rsidR="00764D10">
      <w:rPr>
        <w:rFonts w:ascii="Times New Roman" w:hAnsi="Times New Roman" w:cs="Times New Roman"/>
        <w:noProof/>
        <w:sz w:val="24"/>
        <w:szCs w:val="24"/>
      </w:rPr>
      <w:t>6</w:t>
    </w:r>
    <w:r w:rsidR="003E0890" w:rsidRPr="003E0890">
      <w:rPr>
        <w:rFonts w:ascii="Times New Roman" w:hAnsi="Times New Roman" w:cs="Times New Roman"/>
        <w:noProof/>
        <w:sz w:val="24"/>
        <w:szCs w:val="24"/>
      </w:rPr>
      <w:fldChar w:fldCharType="end"/>
    </w:r>
  </w:p>
  <w:p w14:paraId="45B81B76" w14:textId="77777777" w:rsidR="009D1060" w:rsidRDefault="009D10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56A5F" w14:textId="77777777" w:rsidR="00746E72" w:rsidRDefault="00746E72">
    <w:pPr>
      <w:pStyle w:val="Header"/>
    </w:pPr>
    <w:r>
      <w:rPr>
        <w:noProof/>
      </w:rPr>
      <w:drawing>
        <wp:inline distT="0" distB="0" distL="0" distR="0" wp14:anchorId="3C12E769" wp14:editId="3C447512">
          <wp:extent cx="2838450" cy="504825"/>
          <wp:effectExtent l="0" t="0" r="0" b="9525"/>
          <wp:docPr id="1" name="Picture 1" descr="Description: ltrheadBG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trheadBGS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60568"/>
    <w:multiLevelType w:val="hybridMultilevel"/>
    <w:tmpl w:val="428A0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F795B"/>
    <w:multiLevelType w:val="hybridMultilevel"/>
    <w:tmpl w:val="C4C8D95E"/>
    <w:lvl w:ilvl="0" w:tplc="6C14DB6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0E337CE"/>
    <w:multiLevelType w:val="hybridMultilevel"/>
    <w:tmpl w:val="221CD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42A14"/>
    <w:multiLevelType w:val="hybridMultilevel"/>
    <w:tmpl w:val="F2C624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C43255D"/>
    <w:multiLevelType w:val="hybridMultilevel"/>
    <w:tmpl w:val="00263264"/>
    <w:lvl w:ilvl="0" w:tplc="2368C27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9CE1CEF"/>
    <w:multiLevelType w:val="hybridMultilevel"/>
    <w:tmpl w:val="5CB4E55E"/>
    <w:lvl w:ilvl="0" w:tplc="2886FC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DFD7ABA"/>
    <w:multiLevelType w:val="hybridMultilevel"/>
    <w:tmpl w:val="4DC635A8"/>
    <w:lvl w:ilvl="0" w:tplc="EF2022A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6"/>
  </w:num>
  <w:num w:numId="3">
    <w:abstractNumId w:val="1"/>
  </w:num>
  <w:num w:numId="4">
    <w:abstractNumId w:val="5"/>
  </w:num>
  <w:num w:numId="5">
    <w:abstractNumId w:val="0"/>
  </w:num>
  <w:num w:numId="6">
    <w:abstractNumId w:val="3"/>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948"/>
    <w:rsid w:val="00001A3E"/>
    <w:rsid w:val="00013350"/>
    <w:rsid w:val="00030780"/>
    <w:rsid w:val="00031FCE"/>
    <w:rsid w:val="000320F1"/>
    <w:rsid w:val="00035C4D"/>
    <w:rsid w:val="00065ED0"/>
    <w:rsid w:val="000662E0"/>
    <w:rsid w:val="00071100"/>
    <w:rsid w:val="0007190A"/>
    <w:rsid w:val="0007261C"/>
    <w:rsid w:val="00073D57"/>
    <w:rsid w:val="00076D1D"/>
    <w:rsid w:val="00082A3A"/>
    <w:rsid w:val="00094A81"/>
    <w:rsid w:val="000A40F3"/>
    <w:rsid w:val="000A5576"/>
    <w:rsid w:val="000B5C2C"/>
    <w:rsid w:val="000B5F9D"/>
    <w:rsid w:val="000C188F"/>
    <w:rsid w:val="000C208D"/>
    <w:rsid w:val="000C6B64"/>
    <w:rsid w:val="000D4AD0"/>
    <w:rsid w:val="000E271D"/>
    <w:rsid w:val="000E731B"/>
    <w:rsid w:val="000E7BCA"/>
    <w:rsid w:val="000F359D"/>
    <w:rsid w:val="000F3A16"/>
    <w:rsid w:val="00101B4B"/>
    <w:rsid w:val="00103B0A"/>
    <w:rsid w:val="00114AB3"/>
    <w:rsid w:val="001168AE"/>
    <w:rsid w:val="00117246"/>
    <w:rsid w:val="001274BA"/>
    <w:rsid w:val="00130398"/>
    <w:rsid w:val="001331F7"/>
    <w:rsid w:val="00133295"/>
    <w:rsid w:val="00133B66"/>
    <w:rsid w:val="0014189E"/>
    <w:rsid w:val="00141A8E"/>
    <w:rsid w:val="0015234A"/>
    <w:rsid w:val="001525D1"/>
    <w:rsid w:val="00154C41"/>
    <w:rsid w:val="00164425"/>
    <w:rsid w:val="00166BFB"/>
    <w:rsid w:val="00172F8D"/>
    <w:rsid w:val="00193359"/>
    <w:rsid w:val="001964DF"/>
    <w:rsid w:val="001A0CBC"/>
    <w:rsid w:val="001A2CE6"/>
    <w:rsid w:val="001A342E"/>
    <w:rsid w:val="001C0CC4"/>
    <w:rsid w:val="001C4687"/>
    <w:rsid w:val="001D49F7"/>
    <w:rsid w:val="001D64C3"/>
    <w:rsid w:val="001D6C97"/>
    <w:rsid w:val="001E3E02"/>
    <w:rsid w:val="001E67C7"/>
    <w:rsid w:val="001E79D0"/>
    <w:rsid w:val="001F0B8A"/>
    <w:rsid w:val="00201DE8"/>
    <w:rsid w:val="00205C7A"/>
    <w:rsid w:val="00206E0F"/>
    <w:rsid w:val="00207645"/>
    <w:rsid w:val="00234BF5"/>
    <w:rsid w:val="00234E40"/>
    <w:rsid w:val="0023683F"/>
    <w:rsid w:val="00236948"/>
    <w:rsid w:val="00236F63"/>
    <w:rsid w:val="002372B9"/>
    <w:rsid w:val="00237B74"/>
    <w:rsid w:val="002457BA"/>
    <w:rsid w:val="00250A24"/>
    <w:rsid w:val="00251E64"/>
    <w:rsid w:val="00252105"/>
    <w:rsid w:val="002531FB"/>
    <w:rsid w:val="0025782A"/>
    <w:rsid w:val="002623F9"/>
    <w:rsid w:val="00265228"/>
    <w:rsid w:val="00265BE7"/>
    <w:rsid w:val="002674B4"/>
    <w:rsid w:val="00270B7F"/>
    <w:rsid w:val="00270F8B"/>
    <w:rsid w:val="00271FE5"/>
    <w:rsid w:val="0027430A"/>
    <w:rsid w:val="00276316"/>
    <w:rsid w:val="0028089E"/>
    <w:rsid w:val="00282AFF"/>
    <w:rsid w:val="002913C3"/>
    <w:rsid w:val="002A0D1A"/>
    <w:rsid w:val="002B4332"/>
    <w:rsid w:val="002C03EE"/>
    <w:rsid w:val="002C10B5"/>
    <w:rsid w:val="002C1408"/>
    <w:rsid w:val="002C58FC"/>
    <w:rsid w:val="002D6ECF"/>
    <w:rsid w:val="002E0C09"/>
    <w:rsid w:val="002E73EC"/>
    <w:rsid w:val="002F1455"/>
    <w:rsid w:val="003000DC"/>
    <w:rsid w:val="00302DE6"/>
    <w:rsid w:val="00306E6E"/>
    <w:rsid w:val="0030771A"/>
    <w:rsid w:val="0031017B"/>
    <w:rsid w:val="00314AB0"/>
    <w:rsid w:val="00314FDE"/>
    <w:rsid w:val="00315A4E"/>
    <w:rsid w:val="00315F08"/>
    <w:rsid w:val="00317789"/>
    <w:rsid w:val="00337646"/>
    <w:rsid w:val="003430B6"/>
    <w:rsid w:val="00343E53"/>
    <w:rsid w:val="00344CBE"/>
    <w:rsid w:val="0034736D"/>
    <w:rsid w:val="00354203"/>
    <w:rsid w:val="0036796C"/>
    <w:rsid w:val="0037021F"/>
    <w:rsid w:val="0037270A"/>
    <w:rsid w:val="003732F5"/>
    <w:rsid w:val="00374C9E"/>
    <w:rsid w:val="003801B8"/>
    <w:rsid w:val="0038131F"/>
    <w:rsid w:val="00383C13"/>
    <w:rsid w:val="00386F87"/>
    <w:rsid w:val="00387061"/>
    <w:rsid w:val="003B3691"/>
    <w:rsid w:val="003B64A8"/>
    <w:rsid w:val="003D3150"/>
    <w:rsid w:val="003E0890"/>
    <w:rsid w:val="003E2FEA"/>
    <w:rsid w:val="003E30D4"/>
    <w:rsid w:val="003E35D0"/>
    <w:rsid w:val="003F11CF"/>
    <w:rsid w:val="003F3592"/>
    <w:rsid w:val="003F35B4"/>
    <w:rsid w:val="003F7511"/>
    <w:rsid w:val="0040129A"/>
    <w:rsid w:val="00412DA2"/>
    <w:rsid w:val="00420570"/>
    <w:rsid w:val="00420E2A"/>
    <w:rsid w:val="00433138"/>
    <w:rsid w:val="00437CA8"/>
    <w:rsid w:val="00444DD2"/>
    <w:rsid w:val="00445B96"/>
    <w:rsid w:val="00453636"/>
    <w:rsid w:val="0045571D"/>
    <w:rsid w:val="00466BE3"/>
    <w:rsid w:val="00472BDE"/>
    <w:rsid w:val="0047401B"/>
    <w:rsid w:val="00476EA3"/>
    <w:rsid w:val="004778C9"/>
    <w:rsid w:val="00481564"/>
    <w:rsid w:val="0049470A"/>
    <w:rsid w:val="00497003"/>
    <w:rsid w:val="00497CBE"/>
    <w:rsid w:val="004B2F49"/>
    <w:rsid w:val="004B4101"/>
    <w:rsid w:val="004C3875"/>
    <w:rsid w:val="004C43AE"/>
    <w:rsid w:val="004D2A4C"/>
    <w:rsid w:val="004E1A8D"/>
    <w:rsid w:val="004E49AF"/>
    <w:rsid w:val="004E7A5E"/>
    <w:rsid w:val="004F5311"/>
    <w:rsid w:val="005129CF"/>
    <w:rsid w:val="00513F4F"/>
    <w:rsid w:val="00524F2A"/>
    <w:rsid w:val="005419A8"/>
    <w:rsid w:val="00546BAA"/>
    <w:rsid w:val="005477A9"/>
    <w:rsid w:val="005500FF"/>
    <w:rsid w:val="005568CD"/>
    <w:rsid w:val="005618DE"/>
    <w:rsid w:val="005648A2"/>
    <w:rsid w:val="005810F6"/>
    <w:rsid w:val="00581900"/>
    <w:rsid w:val="005829F8"/>
    <w:rsid w:val="00583EC6"/>
    <w:rsid w:val="00586DB7"/>
    <w:rsid w:val="005A52C3"/>
    <w:rsid w:val="005A7283"/>
    <w:rsid w:val="005B5766"/>
    <w:rsid w:val="005C1F2B"/>
    <w:rsid w:val="005D16B5"/>
    <w:rsid w:val="005D78BF"/>
    <w:rsid w:val="005E2741"/>
    <w:rsid w:val="005E2A2B"/>
    <w:rsid w:val="005E3DF4"/>
    <w:rsid w:val="005E7B91"/>
    <w:rsid w:val="005F6462"/>
    <w:rsid w:val="006102EF"/>
    <w:rsid w:val="006157ED"/>
    <w:rsid w:val="00620678"/>
    <w:rsid w:val="00641C4D"/>
    <w:rsid w:val="00647609"/>
    <w:rsid w:val="00653719"/>
    <w:rsid w:val="006576F4"/>
    <w:rsid w:val="00657DBC"/>
    <w:rsid w:val="00662EC5"/>
    <w:rsid w:val="00664E07"/>
    <w:rsid w:val="006727AD"/>
    <w:rsid w:val="006817DE"/>
    <w:rsid w:val="00682222"/>
    <w:rsid w:val="0068473E"/>
    <w:rsid w:val="006856AF"/>
    <w:rsid w:val="00692492"/>
    <w:rsid w:val="006A4EB4"/>
    <w:rsid w:val="006B239E"/>
    <w:rsid w:val="006C36D1"/>
    <w:rsid w:val="006C46C4"/>
    <w:rsid w:val="006C4785"/>
    <w:rsid w:val="006C76BF"/>
    <w:rsid w:val="007061D9"/>
    <w:rsid w:val="00707410"/>
    <w:rsid w:val="00715E58"/>
    <w:rsid w:val="007348DD"/>
    <w:rsid w:val="00740471"/>
    <w:rsid w:val="007440B6"/>
    <w:rsid w:val="007457AE"/>
    <w:rsid w:val="00746E72"/>
    <w:rsid w:val="00753A00"/>
    <w:rsid w:val="007544C8"/>
    <w:rsid w:val="00764D10"/>
    <w:rsid w:val="0076565A"/>
    <w:rsid w:val="007666B0"/>
    <w:rsid w:val="007735A6"/>
    <w:rsid w:val="00773B66"/>
    <w:rsid w:val="00794E59"/>
    <w:rsid w:val="00797905"/>
    <w:rsid w:val="007A04A6"/>
    <w:rsid w:val="007A201E"/>
    <w:rsid w:val="007A25C9"/>
    <w:rsid w:val="007A2FA7"/>
    <w:rsid w:val="007C13CC"/>
    <w:rsid w:val="007C5FB4"/>
    <w:rsid w:val="007D00B2"/>
    <w:rsid w:val="007D0646"/>
    <w:rsid w:val="007D41CD"/>
    <w:rsid w:val="007D49D2"/>
    <w:rsid w:val="007D5E9A"/>
    <w:rsid w:val="007D68B5"/>
    <w:rsid w:val="007E4B7B"/>
    <w:rsid w:val="007F1112"/>
    <w:rsid w:val="007F628A"/>
    <w:rsid w:val="008021FF"/>
    <w:rsid w:val="008141A5"/>
    <w:rsid w:val="008229AD"/>
    <w:rsid w:val="008245F2"/>
    <w:rsid w:val="00826889"/>
    <w:rsid w:val="008271E3"/>
    <w:rsid w:val="00835B3E"/>
    <w:rsid w:val="0083650B"/>
    <w:rsid w:val="008415FA"/>
    <w:rsid w:val="00841A7D"/>
    <w:rsid w:val="008448C2"/>
    <w:rsid w:val="00853455"/>
    <w:rsid w:val="00863477"/>
    <w:rsid w:val="0087107D"/>
    <w:rsid w:val="008814F4"/>
    <w:rsid w:val="00886C7E"/>
    <w:rsid w:val="008A33E4"/>
    <w:rsid w:val="008A3D36"/>
    <w:rsid w:val="008A5A89"/>
    <w:rsid w:val="008A5F5E"/>
    <w:rsid w:val="008C0E00"/>
    <w:rsid w:val="008D1879"/>
    <w:rsid w:val="008D61B9"/>
    <w:rsid w:val="008E6917"/>
    <w:rsid w:val="008F1177"/>
    <w:rsid w:val="00904D1F"/>
    <w:rsid w:val="009148E0"/>
    <w:rsid w:val="0092581C"/>
    <w:rsid w:val="0093163A"/>
    <w:rsid w:val="00932B2A"/>
    <w:rsid w:val="0093407A"/>
    <w:rsid w:val="00943E7F"/>
    <w:rsid w:val="00944BB1"/>
    <w:rsid w:val="0094530B"/>
    <w:rsid w:val="009467E6"/>
    <w:rsid w:val="0094686A"/>
    <w:rsid w:val="00946874"/>
    <w:rsid w:val="00946875"/>
    <w:rsid w:val="00954C69"/>
    <w:rsid w:val="00961E0A"/>
    <w:rsid w:val="00967F1D"/>
    <w:rsid w:val="009711CA"/>
    <w:rsid w:val="009715A1"/>
    <w:rsid w:val="00980391"/>
    <w:rsid w:val="00984C1A"/>
    <w:rsid w:val="00985817"/>
    <w:rsid w:val="00994F11"/>
    <w:rsid w:val="009A0740"/>
    <w:rsid w:val="009B05EB"/>
    <w:rsid w:val="009B39C6"/>
    <w:rsid w:val="009C40F1"/>
    <w:rsid w:val="009C69CE"/>
    <w:rsid w:val="009C6BF3"/>
    <w:rsid w:val="009D1060"/>
    <w:rsid w:val="009E0365"/>
    <w:rsid w:val="009E5CC9"/>
    <w:rsid w:val="009F1329"/>
    <w:rsid w:val="009F6452"/>
    <w:rsid w:val="00A01D61"/>
    <w:rsid w:val="00A120A2"/>
    <w:rsid w:val="00A12860"/>
    <w:rsid w:val="00A15425"/>
    <w:rsid w:val="00A15878"/>
    <w:rsid w:val="00A17369"/>
    <w:rsid w:val="00A25209"/>
    <w:rsid w:val="00A2797B"/>
    <w:rsid w:val="00A35277"/>
    <w:rsid w:val="00A35F52"/>
    <w:rsid w:val="00A45B35"/>
    <w:rsid w:val="00A47ED9"/>
    <w:rsid w:val="00A54C59"/>
    <w:rsid w:val="00A55C69"/>
    <w:rsid w:val="00A62045"/>
    <w:rsid w:val="00A6295E"/>
    <w:rsid w:val="00A62BAA"/>
    <w:rsid w:val="00A73E89"/>
    <w:rsid w:val="00A74A92"/>
    <w:rsid w:val="00A842B4"/>
    <w:rsid w:val="00A87402"/>
    <w:rsid w:val="00AC1B97"/>
    <w:rsid w:val="00AC7D78"/>
    <w:rsid w:val="00AD1985"/>
    <w:rsid w:val="00AD6D56"/>
    <w:rsid w:val="00AE0085"/>
    <w:rsid w:val="00AE4DFA"/>
    <w:rsid w:val="00AE5DAF"/>
    <w:rsid w:val="00AF5C55"/>
    <w:rsid w:val="00B00146"/>
    <w:rsid w:val="00B022A5"/>
    <w:rsid w:val="00B129D0"/>
    <w:rsid w:val="00B15443"/>
    <w:rsid w:val="00B15B45"/>
    <w:rsid w:val="00B20C17"/>
    <w:rsid w:val="00B23429"/>
    <w:rsid w:val="00B26EC4"/>
    <w:rsid w:val="00B31703"/>
    <w:rsid w:val="00B36CDB"/>
    <w:rsid w:val="00B46C71"/>
    <w:rsid w:val="00B523D2"/>
    <w:rsid w:val="00B56A15"/>
    <w:rsid w:val="00B647E1"/>
    <w:rsid w:val="00B659D9"/>
    <w:rsid w:val="00B67769"/>
    <w:rsid w:val="00B70605"/>
    <w:rsid w:val="00B80619"/>
    <w:rsid w:val="00B839AA"/>
    <w:rsid w:val="00B87464"/>
    <w:rsid w:val="00B916F7"/>
    <w:rsid w:val="00B94067"/>
    <w:rsid w:val="00B945A7"/>
    <w:rsid w:val="00B96251"/>
    <w:rsid w:val="00B96D35"/>
    <w:rsid w:val="00BA4D4E"/>
    <w:rsid w:val="00BA683F"/>
    <w:rsid w:val="00BA69B0"/>
    <w:rsid w:val="00BA6E94"/>
    <w:rsid w:val="00BB3392"/>
    <w:rsid w:val="00BB3FF4"/>
    <w:rsid w:val="00BB61CD"/>
    <w:rsid w:val="00BB7B59"/>
    <w:rsid w:val="00BC1871"/>
    <w:rsid w:val="00BC1C54"/>
    <w:rsid w:val="00BC7BF5"/>
    <w:rsid w:val="00BD35C9"/>
    <w:rsid w:val="00BD4F1F"/>
    <w:rsid w:val="00BE0454"/>
    <w:rsid w:val="00BE5ADE"/>
    <w:rsid w:val="00BF4054"/>
    <w:rsid w:val="00C03398"/>
    <w:rsid w:val="00C0525C"/>
    <w:rsid w:val="00C07320"/>
    <w:rsid w:val="00C16215"/>
    <w:rsid w:val="00C22449"/>
    <w:rsid w:val="00C2511B"/>
    <w:rsid w:val="00C25312"/>
    <w:rsid w:val="00C312A9"/>
    <w:rsid w:val="00C44A21"/>
    <w:rsid w:val="00C456C0"/>
    <w:rsid w:val="00C47591"/>
    <w:rsid w:val="00C52F46"/>
    <w:rsid w:val="00C53813"/>
    <w:rsid w:val="00C6239D"/>
    <w:rsid w:val="00C62F8F"/>
    <w:rsid w:val="00C6635B"/>
    <w:rsid w:val="00C665E5"/>
    <w:rsid w:val="00C66AA2"/>
    <w:rsid w:val="00C66C80"/>
    <w:rsid w:val="00C759AE"/>
    <w:rsid w:val="00C76C77"/>
    <w:rsid w:val="00C81621"/>
    <w:rsid w:val="00C86EA4"/>
    <w:rsid w:val="00C9095D"/>
    <w:rsid w:val="00CA4EA1"/>
    <w:rsid w:val="00CB149D"/>
    <w:rsid w:val="00CB53C4"/>
    <w:rsid w:val="00CC283F"/>
    <w:rsid w:val="00CE0116"/>
    <w:rsid w:val="00CE04DB"/>
    <w:rsid w:val="00D10CA6"/>
    <w:rsid w:val="00D11D40"/>
    <w:rsid w:val="00D2434B"/>
    <w:rsid w:val="00D33085"/>
    <w:rsid w:val="00D350EC"/>
    <w:rsid w:val="00D351FA"/>
    <w:rsid w:val="00D35D53"/>
    <w:rsid w:val="00D36ABC"/>
    <w:rsid w:val="00D4110E"/>
    <w:rsid w:val="00D41BB1"/>
    <w:rsid w:val="00D42977"/>
    <w:rsid w:val="00D42EE6"/>
    <w:rsid w:val="00D4700B"/>
    <w:rsid w:val="00D600A2"/>
    <w:rsid w:val="00D6164F"/>
    <w:rsid w:val="00D63334"/>
    <w:rsid w:val="00D635D8"/>
    <w:rsid w:val="00D64FDA"/>
    <w:rsid w:val="00D71AF7"/>
    <w:rsid w:val="00D73002"/>
    <w:rsid w:val="00D814C4"/>
    <w:rsid w:val="00DA2B04"/>
    <w:rsid w:val="00DA3BE6"/>
    <w:rsid w:val="00DA4B40"/>
    <w:rsid w:val="00DB14C8"/>
    <w:rsid w:val="00DC0DAA"/>
    <w:rsid w:val="00DC19AD"/>
    <w:rsid w:val="00DC4DAE"/>
    <w:rsid w:val="00DE24AE"/>
    <w:rsid w:val="00DE571C"/>
    <w:rsid w:val="00DE6627"/>
    <w:rsid w:val="00DF316E"/>
    <w:rsid w:val="00DF46C0"/>
    <w:rsid w:val="00E17B0A"/>
    <w:rsid w:val="00E31E88"/>
    <w:rsid w:val="00E35015"/>
    <w:rsid w:val="00E5257A"/>
    <w:rsid w:val="00E5758E"/>
    <w:rsid w:val="00E61768"/>
    <w:rsid w:val="00E65D54"/>
    <w:rsid w:val="00E6605F"/>
    <w:rsid w:val="00E72E99"/>
    <w:rsid w:val="00E74983"/>
    <w:rsid w:val="00E74A47"/>
    <w:rsid w:val="00E75BD8"/>
    <w:rsid w:val="00E81759"/>
    <w:rsid w:val="00E82E5C"/>
    <w:rsid w:val="00E92BCA"/>
    <w:rsid w:val="00E94BD3"/>
    <w:rsid w:val="00EA65E0"/>
    <w:rsid w:val="00EB0DEB"/>
    <w:rsid w:val="00EB3FB0"/>
    <w:rsid w:val="00EC1412"/>
    <w:rsid w:val="00ED6244"/>
    <w:rsid w:val="00EE357A"/>
    <w:rsid w:val="00EE3CB0"/>
    <w:rsid w:val="00EE72C8"/>
    <w:rsid w:val="00EF1C25"/>
    <w:rsid w:val="00EF51E8"/>
    <w:rsid w:val="00F06C86"/>
    <w:rsid w:val="00F20FB5"/>
    <w:rsid w:val="00F23D23"/>
    <w:rsid w:val="00F268F1"/>
    <w:rsid w:val="00F30552"/>
    <w:rsid w:val="00F52642"/>
    <w:rsid w:val="00F53B51"/>
    <w:rsid w:val="00F56505"/>
    <w:rsid w:val="00F60187"/>
    <w:rsid w:val="00F621AC"/>
    <w:rsid w:val="00F6564C"/>
    <w:rsid w:val="00F7173A"/>
    <w:rsid w:val="00F81D7B"/>
    <w:rsid w:val="00F85A89"/>
    <w:rsid w:val="00FA3246"/>
    <w:rsid w:val="00FA3FAF"/>
    <w:rsid w:val="00FA69B0"/>
    <w:rsid w:val="00FC1022"/>
    <w:rsid w:val="00FC31FA"/>
    <w:rsid w:val="00FC7802"/>
    <w:rsid w:val="00FE2E9E"/>
    <w:rsid w:val="00FE646E"/>
    <w:rsid w:val="00FE7AFE"/>
    <w:rsid w:val="00FF2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201A1E"/>
  <w15:docId w15:val="{DF1AFCFE-49A4-44E6-AC8E-645DD7F4D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794E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694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itlelines">
    <w:name w:val="title lines"/>
    <w:basedOn w:val="Default"/>
    <w:next w:val="Default"/>
    <w:uiPriority w:val="99"/>
    <w:rsid w:val="00236948"/>
    <w:rPr>
      <w:color w:val="auto"/>
    </w:rPr>
  </w:style>
  <w:style w:type="character" w:styleId="Hyperlink">
    <w:name w:val="Hyperlink"/>
    <w:uiPriority w:val="99"/>
    <w:rsid w:val="00236948"/>
    <w:rPr>
      <w:color w:val="000000"/>
    </w:rPr>
  </w:style>
  <w:style w:type="paragraph" w:styleId="NormalWeb">
    <w:name w:val="Normal (Web)"/>
    <w:basedOn w:val="Normal"/>
    <w:uiPriority w:val="99"/>
    <w:semiHidden/>
    <w:unhideWhenUsed/>
    <w:rsid w:val="00C44A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C44A21"/>
  </w:style>
  <w:style w:type="paragraph" w:styleId="Header">
    <w:name w:val="header"/>
    <w:basedOn w:val="Normal"/>
    <w:link w:val="HeaderChar"/>
    <w:uiPriority w:val="99"/>
    <w:unhideWhenUsed/>
    <w:rsid w:val="00C44A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A21"/>
  </w:style>
  <w:style w:type="paragraph" w:styleId="Footer">
    <w:name w:val="footer"/>
    <w:basedOn w:val="Normal"/>
    <w:link w:val="FooterChar"/>
    <w:uiPriority w:val="99"/>
    <w:unhideWhenUsed/>
    <w:rsid w:val="00C44A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A21"/>
  </w:style>
  <w:style w:type="paragraph" w:styleId="BalloonText">
    <w:name w:val="Balloon Text"/>
    <w:basedOn w:val="Normal"/>
    <w:link w:val="BalloonTextChar"/>
    <w:uiPriority w:val="99"/>
    <w:semiHidden/>
    <w:unhideWhenUsed/>
    <w:rsid w:val="00C44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A21"/>
    <w:rPr>
      <w:rFonts w:ascii="Tahoma" w:hAnsi="Tahoma" w:cs="Tahoma"/>
      <w:sz w:val="16"/>
      <w:szCs w:val="16"/>
    </w:rPr>
  </w:style>
  <w:style w:type="table" w:styleId="TableGrid">
    <w:name w:val="Table Grid"/>
    <w:basedOn w:val="TableNormal"/>
    <w:uiPriority w:val="59"/>
    <w:rsid w:val="00B46C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794E59"/>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87107D"/>
    <w:pPr>
      <w:ind w:left="720"/>
      <w:contextualSpacing/>
    </w:pPr>
  </w:style>
  <w:style w:type="paragraph" w:styleId="NoSpacing">
    <w:name w:val="No Spacing"/>
    <w:uiPriority w:val="1"/>
    <w:qFormat/>
    <w:rsid w:val="003E0890"/>
    <w:pPr>
      <w:spacing w:after="0" w:line="240" w:lineRule="auto"/>
    </w:pPr>
  </w:style>
  <w:style w:type="character" w:styleId="CommentReference">
    <w:name w:val="annotation reference"/>
    <w:basedOn w:val="DefaultParagraphFont"/>
    <w:uiPriority w:val="99"/>
    <w:semiHidden/>
    <w:unhideWhenUsed/>
    <w:rsid w:val="009F1329"/>
    <w:rPr>
      <w:sz w:val="16"/>
      <w:szCs w:val="16"/>
    </w:rPr>
  </w:style>
  <w:style w:type="paragraph" w:styleId="CommentText">
    <w:name w:val="annotation text"/>
    <w:basedOn w:val="Normal"/>
    <w:link w:val="CommentTextChar"/>
    <w:uiPriority w:val="99"/>
    <w:semiHidden/>
    <w:unhideWhenUsed/>
    <w:rsid w:val="009F1329"/>
    <w:pPr>
      <w:spacing w:line="240" w:lineRule="auto"/>
    </w:pPr>
    <w:rPr>
      <w:sz w:val="20"/>
      <w:szCs w:val="20"/>
    </w:rPr>
  </w:style>
  <w:style w:type="character" w:customStyle="1" w:styleId="CommentTextChar">
    <w:name w:val="Comment Text Char"/>
    <w:basedOn w:val="DefaultParagraphFont"/>
    <w:link w:val="CommentText"/>
    <w:uiPriority w:val="99"/>
    <w:semiHidden/>
    <w:rsid w:val="009F1329"/>
    <w:rPr>
      <w:sz w:val="20"/>
      <w:szCs w:val="20"/>
    </w:rPr>
  </w:style>
  <w:style w:type="paragraph" w:styleId="CommentSubject">
    <w:name w:val="annotation subject"/>
    <w:basedOn w:val="CommentText"/>
    <w:next w:val="CommentText"/>
    <w:link w:val="CommentSubjectChar"/>
    <w:uiPriority w:val="99"/>
    <w:semiHidden/>
    <w:unhideWhenUsed/>
    <w:rsid w:val="009F1329"/>
    <w:rPr>
      <w:b/>
      <w:bCs/>
    </w:rPr>
  </w:style>
  <w:style w:type="character" w:customStyle="1" w:styleId="CommentSubjectChar">
    <w:name w:val="Comment Subject Char"/>
    <w:basedOn w:val="CommentTextChar"/>
    <w:link w:val="CommentSubject"/>
    <w:uiPriority w:val="99"/>
    <w:semiHidden/>
    <w:rsid w:val="009F1329"/>
    <w:rPr>
      <w:b/>
      <w:bCs/>
      <w:sz w:val="20"/>
      <w:szCs w:val="20"/>
    </w:rPr>
  </w:style>
  <w:style w:type="character" w:styleId="FollowedHyperlink">
    <w:name w:val="FollowedHyperlink"/>
    <w:basedOn w:val="DefaultParagraphFont"/>
    <w:uiPriority w:val="99"/>
    <w:semiHidden/>
    <w:unhideWhenUsed/>
    <w:rsid w:val="005E2A2B"/>
    <w:rPr>
      <w:color w:val="800080" w:themeColor="followedHyperlink"/>
      <w:u w:val="single"/>
    </w:rPr>
  </w:style>
  <w:style w:type="paragraph" w:styleId="FootnoteText">
    <w:name w:val="footnote text"/>
    <w:basedOn w:val="Normal"/>
    <w:link w:val="FootnoteTextChar"/>
    <w:uiPriority w:val="99"/>
    <w:semiHidden/>
    <w:unhideWhenUsed/>
    <w:rsid w:val="007E4B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4B7B"/>
    <w:rPr>
      <w:sz w:val="20"/>
      <w:szCs w:val="20"/>
    </w:rPr>
  </w:style>
  <w:style w:type="character" w:styleId="FootnoteReference">
    <w:name w:val="footnote reference"/>
    <w:basedOn w:val="DefaultParagraphFont"/>
    <w:uiPriority w:val="99"/>
    <w:semiHidden/>
    <w:unhideWhenUsed/>
    <w:rsid w:val="007E4B7B"/>
    <w:rPr>
      <w:vertAlign w:val="superscript"/>
    </w:rPr>
  </w:style>
  <w:style w:type="character" w:styleId="UnresolvedMention">
    <w:name w:val="Unresolved Mention"/>
    <w:basedOn w:val="DefaultParagraphFont"/>
    <w:uiPriority w:val="99"/>
    <w:semiHidden/>
    <w:unhideWhenUsed/>
    <w:rsid w:val="00D6164F"/>
    <w:rPr>
      <w:color w:val="808080"/>
      <w:shd w:val="clear" w:color="auto" w:fill="E6E6E6"/>
    </w:rPr>
  </w:style>
  <w:style w:type="paragraph" w:styleId="Revision">
    <w:name w:val="Revision"/>
    <w:hidden/>
    <w:uiPriority w:val="99"/>
    <w:semiHidden/>
    <w:rsid w:val="00513F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968242">
      <w:bodyDiv w:val="1"/>
      <w:marLeft w:val="0"/>
      <w:marRight w:val="0"/>
      <w:marTop w:val="0"/>
      <w:marBottom w:val="0"/>
      <w:divBdr>
        <w:top w:val="none" w:sz="0" w:space="0" w:color="auto"/>
        <w:left w:val="none" w:sz="0" w:space="0" w:color="auto"/>
        <w:bottom w:val="none" w:sz="0" w:space="0" w:color="auto"/>
        <w:right w:val="none" w:sz="0" w:space="0" w:color="auto"/>
      </w:divBdr>
      <w:divsChild>
        <w:div w:id="722558286">
          <w:marLeft w:val="540"/>
          <w:marRight w:val="540"/>
          <w:marTop w:val="0"/>
          <w:marBottom w:val="540"/>
          <w:divBdr>
            <w:top w:val="none" w:sz="0" w:space="0" w:color="auto"/>
            <w:left w:val="none" w:sz="0" w:space="0" w:color="auto"/>
            <w:bottom w:val="none" w:sz="0" w:space="0" w:color="auto"/>
            <w:right w:val="none" w:sz="0" w:space="0" w:color="auto"/>
          </w:divBdr>
        </w:div>
      </w:divsChild>
    </w:div>
    <w:div w:id="688722670">
      <w:bodyDiv w:val="1"/>
      <w:marLeft w:val="0"/>
      <w:marRight w:val="0"/>
      <w:marTop w:val="0"/>
      <w:marBottom w:val="0"/>
      <w:divBdr>
        <w:top w:val="none" w:sz="0" w:space="0" w:color="auto"/>
        <w:left w:val="none" w:sz="0" w:space="0" w:color="auto"/>
        <w:bottom w:val="none" w:sz="0" w:space="0" w:color="auto"/>
        <w:right w:val="none" w:sz="0" w:space="0" w:color="auto"/>
      </w:divBdr>
      <w:divsChild>
        <w:div w:id="1457988238">
          <w:marLeft w:val="540"/>
          <w:marRight w:val="540"/>
          <w:marTop w:val="0"/>
          <w:marBottom w:val="540"/>
          <w:divBdr>
            <w:top w:val="none" w:sz="0" w:space="0" w:color="auto"/>
            <w:left w:val="none" w:sz="0" w:space="0" w:color="auto"/>
            <w:bottom w:val="none" w:sz="0" w:space="0" w:color="auto"/>
            <w:right w:val="none" w:sz="0" w:space="0" w:color="auto"/>
          </w:divBdr>
        </w:div>
      </w:divsChild>
    </w:div>
    <w:div w:id="813762350">
      <w:bodyDiv w:val="1"/>
      <w:marLeft w:val="0"/>
      <w:marRight w:val="0"/>
      <w:marTop w:val="0"/>
      <w:marBottom w:val="0"/>
      <w:divBdr>
        <w:top w:val="none" w:sz="0" w:space="0" w:color="auto"/>
        <w:left w:val="none" w:sz="0" w:space="0" w:color="auto"/>
        <w:bottom w:val="none" w:sz="0" w:space="0" w:color="auto"/>
        <w:right w:val="none" w:sz="0" w:space="0" w:color="auto"/>
      </w:divBdr>
    </w:div>
    <w:div w:id="874973438">
      <w:bodyDiv w:val="1"/>
      <w:marLeft w:val="0"/>
      <w:marRight w:val="0"/>
      <w:marTop w:val="0"/>
      <w:marBottom w:val="0"/>
      <w:divBdr>
        <w:top w:val="none" w:sz="0" w:space="0" w:color="auto"/>
        <w:left w:val="none" w:sz="0" w:space="0" w:color="auto"/>
        <w:bottom w:val="none" w:sz="0" w:space="0" w:color="auto"/>
        <w:right w:val="none" w:sz="0" w:space="0" w:color="auto"/>
      </w:divBdr>
    </w:div>
    <w:div w:id="96084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88D17-D78D-4AA2-A686-04568C995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ITS</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ITS</dc:creator>
  <cp:lastModifiedBy>Viva L McCarver</cp:lastModifiedBy>
  <cp:revision>3</cp:revision>
  <cp:lastPrinted>2021-12-17T20:21:00Z</cp:lastPrinted>
  <dcterms:created xsi:type="dcterms:W3CDTF">2023-01-27T19:17:00Z</dcterms:created>
  <dcterms:modified xsi:type="dcterms:W3CDTF">2023-01-27T19:38:00Z</dcterms:modified>
</cp:coreProperties>
</file>